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E27F6F" w:rsidRDefault="00172603">
      <w:pPr>
        <w:spacing w:before="70"/>
        <w:ind w:left="2117" w:right="2076"/>
        <w:jc w:val="center"/>
        <w:rPr>
          <w:b/>
          <w:sz w:val="24"/>
        </w:rPr>
      </w:pPr>
      <w:r>
        <w:rPr>
          <w:b/>
          <w:sz w:val="24"/>
        </w:rPr>
        <w:t>T.C.</w:t>
      </w:r>
    </w:p>
    <w:p w:rsidR="00E27F6F" w:rsidRDefault="00707C33">
      <w:pPr>
        <w:ind w:left="2114" w:right="2076"/>
        <w:jc w:val="center"/>
        <w:rPr>
          <w:b/>
          <w:sz w:val="24"/>
        </w:rPr>
      </w:pPr>
      <w:r>
        <w:rPr>
          <w:b/>
          <w:sz w:val="24"/>
        </w:rPr>
        <w:t>ARSİN</w:t>
      </w:r>
      <w:r w:rsidR="00172603">
        <w:rPr>
          <w:b/>
          <w:sz w:val="24"/>
        </w:rPr>
        <w:t xml:space="preserve"> KAYMAKAMLIĞI</w:t>
      </w:r>
    </w:p>
    <w:p w:rsidR="00E27F6F" w:rsidRDefault="00707C33">
      <w:pPr>
        <w:ind w:left="2118" w:right="2076"/>
        <w:jc w:val="center"/>
        <w:rPr>
          <w:b/>
          <w:sz w:val="24"/>
        </w:rPr>
      </w:pPr>
      <w:r w:rsidRPr="00707C33">
        <w:rPr>
          <w:b/>
        </w:rPr>
        <w:t xml:space="preserve">ARSİN ANADOLU </w:t>
      </w:r>
      <w:proofErr w:type="gramStart"/>
      <w:r w:rsidRPr="00707C33">
        <w:rPr>
          <w:b/>
        </w:rPr>
        <w:t>LİSESİ</w:t>
      </w:r>
      <w:r>
        <w:t xml:space="preserve"> </w:t>
      </w:r>
      <w:r w:rsidR="00172603">
        <w:rPr>
          <w:b/>
          <w:sz w:val="24"/>
        </w:rPr>
        <w:t xml:space="preserve"> Müdürlüğü</w:t>
      </w:r>
      <w:proofErr w:type="gramEnd"/>
    </w:p>
    <w:p w:rsidR="00E27F6F" w:rsidRDefault="00E27F6F">
      <w:pPr>
        <w:pStyle w:val="GvdeMetni"/>
        <w:spacing w:before="2"/>
        <w:ind w:left="0"/>
        <w:jc w:val="left"/>
        <w:rPr>
          <w:b/>
          <w:sz w:val="24"/>
        </w:rPr>
      </w:pPr>
    </w:p>
    <w:p w:rsidR="00E27F6F" w:rsidRDefault="00172603">
      <w:pPr>
        <w:spacing w:before="1"/>
        <w:ind w:left="2118" w:right="2075"/>
        <w:jc w:val="center"/>
        <w:rPr>
          <w:b/>
          <w:sz w:val="32"/>
        </w:rPr>
      </w:pPr>
      <w:r>
        <w:rPr>
          <w:b/>
          <w:color w:val="FF0000"/>
          <w:sz w:val="32"/>
        </w:rPr>
        <w:t>TÖRENLER</w:t>
      </w:r>
      <w:r>
        <w:rPr>
          <w:b/>
          <w:color w:val="FF0000"/>
          <w:spacing w:val="-8"/>
          <w:sz w:val="32"/>
        </w:rPr>
        <w:t xml:space="preserve"> </w:t>
      </w:r>
      <w:r>
        <w:rPr>
          <w:b/>
          <w:color w:val="FF0000"/>
          <w:sz w:val="32"/>
        </w:rPr>
        <w:t>TALİMATNAMESİ</w:t>
      </w:r>
    </w:p>
    <w:p w:rsidR="00E27F6F" w:rsidRDefault="00172603">
      <w:pPr>
        <w:pStyle w:val="ListeParagraf"/>
        <w:numPr>
          <w:ilvl w:val="0"/>
          <w:numId w:val="1"/>
        </w:numPr>
        <w:tabs>
          <w:tab w:val="left" w:pos="390"/>
        </w:tabs>
        <w:spacing w:before="269"/>
        <w:ind w:right="106" w:firstLine="0"/>
        <w:jc w:val="both"/>
        <w:rPr>
          <w:sz w:val="28"/>
        </w:rPr>
      </w:pPr>
      <w:r>
        <w:rPr>
          <w:sz w:val="28"/>
        </w:rPr>
        <w:t>Tören programları; icrasından en az bir hafta önce ve gerektikçe ilgili müdür yardımcısı başkanlığında yapılacak toplantılarda müzakere</w:t>
      </w:r>
      <w:r>
        <w:rPr>
          <w:spacing w:val="-3"/>
          <w:sz w:val="28"/>
        </w:rPr>
        <w:t xml:space="preserve"> </w:t>
      </w:r>
      <w:r>
        <w:rPr>
          <w:sz w:val="28"/>
        </w:rPr>
        <w:t>edilir.</w:t>
      </w:r>
    </w:p>
    <w:p w:rsidR="00E27F6F" w:rsidRDefault="00172603">
      <w:pPr>
        <w:pStyle w:val="ListeParagraf"/>
        <w:numPr>
          <w:ilvl w:val="0"/>
          <w:numId w:val="1"/>
        </w:numPr>
        <w:tabs>
          <w:tab w:val="left" w:pos="390"/>
        </w:tabs>
        <w:ind w:firstLine="0"/>
        <w:jc w:val="both"/>
        <w:rPr>
          <w:sz w:val="28"/>
        </w:rPr>
      </w:pPr>
      <w:r>
        <w:rPr>
          <w:sz w:val="28"/>
        </w:rPr>
        <w:t>Tören programları; hazırlanma aşamasında okulun tüm sınıfları kapsamında ilan edilir ve işbirliği yapılır.</w:t>
      </w:r>
    </w:p>
    <w:p w:rsidR="00E27F6F" w:rsidRDefault="00172603">
      <w:pPr>
        <w:pStyle w:val="ListeParagraf"/>
        <w:numPr>
          <w:ilvl w:val="0"/>
          <w:numId w:val="1"/>
        </w:numPr>
        <w:tabs>
          <w:tab w:val="left" w:pos="390"/>
        </w:tabs>
        <w:spacing w:before="229"/>
        <w:ind w:firstLine="0"/>
        <w:jc w:val="both"/>
        <w:rPr>
          <w:sz w:val="28"/>
        </w:rPr>
      </w:pPr>
      <w:r>
        <w:rPr>
          <w:sz w:val="28"/>
        </w:rPr>
        <w:t xml:space="preserve">Hazırlanan döviz, yazı, şiirler “Yazı İnceleme Kurulunca” denetlendikten, kurulca ve ilgili müdür yardımcısınca mühür ve parafe edildikten sonra tören program akışına </w:t>
      </w:r>
      <w:proofErr w:type="gramStart"/>
      <w:r>
        <w:rPr>
          <w:sz w:val="28"/>
        </w:rPr>
        <w:t>dahil</w:t>
      </w:r>
      <w:proofErr w:type="gramEnd"/>
      <w:r>
        <w:rPr>
          <w:sz w:val="28"/>
        </w:rPr>
        <w:t xml:space="preserve"> edilir.</w:t>
      </w:r>
    </w:p>
    <w:p w:rsidR="00E27F6F" w:rsidRDefault="00172603">
      <w:pPr>
        <w:pStyle w:val="ListeParagraf"/>
        <w:numPr>
          <w:ilvl w:val="0"/>
          <w:numId w:val="1"/>
        </w:numPr>
        <w:tabs>
          <w:tab w:val="left" w:pos="390"/>
        </w:tabs>
        <w:spacing w:line="242" w:lineRule="auto"/>
        <w:ind w:right="112" w:firstLine="0"/>
        <w:jc w:val="both"/>
        <w:rPr>
          <w:sz w:val="28"/>
        </w:rPr>
      </w:pPr>
      <w:r>
        <w:rPr>
          <w:sz w:val="28"/>
        </w:rPr>
        <w:t>Tören programında görevli öğrenciler, tören esnasında okulun iç bölümünde sorumlu öğretmen kontrolünde hazır</w:t>
      </w:r>
      <w:r>
        <w:rPr>
          <w:spacing w:val="2"/>
          <w:sz w:val="28"/>
        </w:rPr>
        <w:t xml:space="preserve"> </w:t>
      </w:r>
      <w:r>
        <w:rPr>
          <w:sz w:val="28"/>
        </w:rPr>
        <w:t>beklerler.</w:t>
      </w:r>
    </w:p>
    <w:p w:rsidR="00E27F6F" w:rsidRDefault="00172603">
      <w:pPr>
        <w:pStyle w:val="ListeParagraf"/>
        <w:numPr>
          <w:ilvl w:val="0"/>
          <w:numId w:val="1"/>
        </w:numPr>
        <w:tabs>
          <w:tab w:val="left" w:pos="390"/>
        </w:tabs>
        <w:spacing w:before="226"/>
        <w:ind w:right="108" w:firstLine="0"/>
        <w:jc w:val="both"/>
        <w:rPr>
          <w:sz w:val="28"/>
        </w:rPr>
      </w:pPr>
      <w:r>
        <w:rPr>
          <w:sz w:val="28"/>
        </w:rPr>
        <w:t>Program akışında sırasıyla öğrenci-öğretmen-müdür(onayı alındıktan sonra) konuşmalarına yer verilir. Konuşmalar önceden incelenir, mühürlenir,</w:t>
      </w:r>
      <w:r>
        <w:rPr>
          <w:spacing w:val="-12"/>
          <w:sz w:val="28"/>
        </w:rPr>
        <w:t xml:space="preserve"> </w:t>
      </w:r>
      <w:r>
        <w:rPr>
          <w:sz w:val="28"/>
        </w:rPr>
        <w:t>onaylanır.</w:t>
      </w:r>
    </w:p>
    <w:p w:rsidR="00E27F6F" w:rsidRDefault="00E27F6F">
      <w:pPr>
        <w:pStyle w:val="GvdeMetni"/>
        <w:spacing w:before="10"/>
        <w:ind w:left="0"/>
        <w:jc w:val="left"/>
        <w:rPr>
          <w:sz w:val="27"/>
        </w:rPr>
      </w:pPr>
    </w:p>
    <w:p w:rsidR="00E27F6F" w:rsidRDefault="00172603">
      <w:pPr>
        <w:pStyle w:val="ListeParagraf"/>
        <w:numPr>
          <w:ilvl w:val="0"/>
          <w:numId w:val="1"/>
        </w:numPr>
        <w:tabs>
          <w:tab w:val="left" w:pos="390"/>
        </w:tabs>
        <w:spacing w:before="0"/>
        <w:ind w:right="106" w:firstLine="0"/>
        <w:jc w:val="both"/>
        <w:rPr>
          <w:sz w:val="28"/>
        </w:rPr>
      </w:pPr>
      <w:r>
        <w:rPr>
          <w:sz w:val="28"/>
        </w:rPr>
        <w:t xml:space="preserve">Programda görevli tüm öğrencilerin isimleri, sınıfları önceden tespit edilir ve tören </w:t>
      </w:r>
      <w:proofErr w:type="gramStart"/>
      <w:r>
        <w:rPr>
          <w:sz w:val="28"/>
        </w:rPr>
        <w:t>program</w:t>
      </w:r>
      <w:proofErr w:type="gramEnd"/>
      <w:r>
        <w:rPr>
          <w:sz w:val="28"/>
        </w:rPr>
        <w:t xml:space="preserve"> dosyasında</w:t>
      </w:r>
      <w:r>
        <w:rPr>
          <w:spacing w:val="-6"/>
          <w:sz w:val="28"/>
        </w:rPr>
        <w:t xml:space="preserve"> </w:t>
      </w:r>
      <w:r>
        <w:rPr>
          <w:sz w:val="28"/>
        </w:rPr>
        <w:t>belirtilir.</w:t>
      </w:r>
    </w:p>
    <w:p w:rsidR="00E27F6F" w:rsidRDefault="00172603">
      <w:pPr>
        <w:pStyle w:val="ListeParagraf"/>
        <w:numPr>
          <w:ilvl w:val="0"/>
          <w:numId w:val="1"/>
        </w:numPr>
        <w:tabs>
          <w:tab w:val="left" w:pos="390"/>
        </w:tabs>
        <w:ind w:right="114" w:firstLine="0"/>
        <w:jc w:val="both"/>
        <w:rPr>
          <w:sz w:val="28"/>
        </w:rPr>
      </w:pPr>
      <w:r>
        <w:rPr>
          <w:sz w:val="28"/>
        </w:rPr>
        <w:t xml:space="preserve">Program özelliğine göre öğretmenlerle yapılacak çalışmalar önceden planlanır ve bu plan </w:t>
      </w:r>
      <w:proofErr w:type="gramStart"/>
      <w:r>
        <w:rPr>
          <w:sz w:val="28"/>
        </w:rPr>
        <w:t>dahilinde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yürütülür.</w:t>
      </w:r>
    </w:p>
    <w:p w:rsidR="00E27F6F" w:rsidRDefault="00172603">
      <w:pPr>
        <w:pStyle w:val="ListeParagraf"/>
        <w:numPr>
          <w:ilvl w:val="0"/>
          <w:numId w:val="1"/>
        </w:numPr>
        <w:tabs>
          <w:tab w:val="left" w:pos="390"/>
        </w:tabs>
        <w:ind w:firstLine="0"/>
        <w:jc w:val="both"/>
        <w:rPr>
          <w:sz w:val="28"/>
        </w:rPr>
      </w:pPr>
      <w:r>
        <w:rPr>
          <w:sz w:val="28"/>
        </w:rPr>
        <w:t>Tören programında görevli öğretmenler tören programını yerinde (sahnede) yönetirler.</w:t>
      </w:r>
    </w:p>
    <w:p w:rsidR="00E27F6F" w:rsidRDefault="00172603">
      <w:pPr>
        <w:pStyle w:val="ListeParagraf"/>
        <w:numPr>
          <w:ilvl w:val="0"/>
          <w:numId w:val="1"/>
        </w:numPr>
        <w:tabs>
          <w:tab w:val="left" w:pos="390"/>
        </w:tabs>
        <w:ind w:right="105" w:firstLine="0"/>
        <w:jc w:val="both"/>
        <w:rPr>
          <w:sz w:val="28"/>
        </w:rPr>
      </w:pPr>
      <w:r>
        <w:rPr>
          <w:sz w:val="28"/>
        </w:rPr>
        <w:t xml:space="preserve">Tören programını içeren dosya; (tören değerlendirme formu, akış dahil, seçilen yazı, şiir ve diğer etkinlik içerikleri) uygulama için müdür yardımcısının uygun görüşü ile okul müdürünün onayına sunulur </w:t>
      </w:r>
      <w:proofErr w:type="gramStart"/>
      <w:r>
        <w:rPr>
          <w:sz w:val="28"/>
        </w:rPr>
        <w:t>ve  onaydan</w:t>
      </w:r>
      <w:proofErr w:type="gramEnd"/>
      <w:r>
        <w:rPr>
          <w:sz w:val="28"/>
        </w:rPr>
        <w:t xml:space="preserve"> sonra törenin icrasından en geç 2(iki)  gün önce ilgili müdür yardımcısına teslim edilir. Belirli Gün ve Haftalar panosu görevli sorumlu öğretmenlerin gözetiminde öğrenciler tarafından</w:t>
      </w:r>
      <w:r>
        <w:rPr>
          <w:spacing w:val="-5"/>
          <w:sz w:val="28"/>
        </w:rPr>
        <w:t xml:space="preserve"> </w:t>
      </w:r>
      <w:r>
        <w:rPr>
          <w:sz w:val="28"/>
        </w:rPr>
        <w:t>düzenlenir.</w:t>
      </w:r>
    </w:p>
    <w:p w:rsidR="00E27F6F" w:rsidRDefault="00E27F6F">
      <w:pPr>
        <w:pStyle w:val="GvdeMetni"/>
        <w:spacing w:before="0"/>
        <w:ind w:left="0"/>
        <w:jc w:val="left"/>
      </w:pPr>
    </w:p>
    <w:p w:rsidR="00E27F6F" w:rsidRDefault="00172603">
      <w:pPr>
        <w:pStyle w:val="GvdeMetni"/>
        <w:spacing w:before="0"/>
        <w:ind w:right="106" w:firstLine="69"/>
      </w:pPr>
      <w:r>
        <w:rPr>
          <w:b/>
          <w:color w:val="FF0000"/>
        </w:rPr>
        <w:t xml:space="preserve">(Bayram/Tören Görev/Görevlileri Sorumluluğunun Niteliği; </w:t>
      </w:r>
      <w:r>
        <w:t xml:space="preserve">Tüm personelin okul içi / okul dışı tören alanlarında hazır bulunmasının </w:t>
      </w:r>
      <w:proofErr w:type="gramStart"/>
      <w:r>
        <w:t>yanında ; İlgili</w:t>
      </w:r>
      <w:proofErr w:type="gramEnd"/>
      <w:r>
        <w:t>/görevli/sorumlu Öğretmenin kendisinin ve ekip/grup öğrencilerinin, araç gerecin hazırlanması, tören alanına ulaşımlarında sınıftan/okuldan alınmaları, tören alanına götürülmeleri, tören alanında gözetilmeleri, ilgili görevlerin icra edilmesi ve sınıfa/okula getirilmeleri, araç gerecin yerleştirilmesi, görev öncesi, görev sırası ve görev sonrası bağlı diğer iş ve işlemleri kapsamaktadır.</w:t>
      </w:r>
    </w:p>
    <w:p w:rsidR="00E27F6F" w:rsidRDefault="00172603" w:rsidP="00172603">
      <w:pPr>
        <w:pStyle w:val="AralkYok"/>
        <w:jc w:val="right"/>
      </w:pPr>
      <w:r>
        <w:t>Uygundur</w:t>
      </w:r>
    </w:p>
    <w:p w:rsidR="00E27F6F" w:rsidRDefault="00172603" w:rsidP="00172603">
      <w:pPr>
        <w:pStyle w:val="AralkYok"/>
        <w:jc w:val="right"/>
      </w:pPr>
      <w:proofErr w:type="gramStart"/>
      <w:r>
        <w:t>….</w:t>
      </w:r>
      <w:proofErr w:type="gramEnd"/>
      <w:r>
        <w:t>/…../……</w:t>
      </w:r>
    </w:p>
    <w:p w:rsidR="00E27F6F" w:rsidRDefault="00E27F6F" w:rsidP="00172603">
      <w:pPr>
        <w:pStyle w:val="AralkYok"/>
        <w:jc w:val="right"/>
      </w:pPr>
    </w:p>
    <w:p w:rsidR="00E27F6F" w:rsidRDefault="00707C33" w:rsidP="00172603">
      <w:pPr>
        <w:pStyle w:val="AralkYok"/>
        <w:jc w:val="right"/>
      </w:pPr>
      <w:r>
        <w:t>Okul Müdürü</w:t>
      </w:r>
      <w:bookmarkStart w:id="0" w:name="_GoBack"/>
      <w:bookmarkEnd w:id="0"/>
    </w:p>
    <w:sectPr w:rsidR="00E27F6F">
      <w:type w:val="continuous"/>
      <w:pgSz w:w="11910" w:h="16840"/>
      <w:pgMar w:top="760" w:right="88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82B05"/>
    <w:multiLevelType w:val="hybridMultilevel"/>
    <w:tmpl w:val="1C44BD04"/>
    <w:lvl w:ilvl="0" w:tplc="D492970C">
      <w:start w:val="1"/>
      <w:numFmt w:val="decimal"/>
      <w:lvlText w:val="%1-"/>
      <w:lvlJc w:val="left"/>
      <w:pPr>
        <w:ind w:left="153" w:hanging="237"/>
        <w:jc w:val="left"/>
      </w:pPr>
      <w:rPr>
        <w:rFonts w:ascii="Times New Roman" w:eastAsia="Times New Roman" w:hAnsi="Times New Roman" w:cs="Times New Roman" w:hint="default"/>
        <w:color w:val="FF0000"/>
        <w:spacing w:val="0"/>
        <w:w w:val="100"/>
        <w:sz w:val="26"/>
        <w:szCs w:val="26"/>
        <w:lang w:val="tr-TR" w:eastAsia="tr-TR" w:bidi="tr-TR"/>
      </w:rPr>
    </w:lvl>
    <w:lvl w:ilvl="1" w:tplc="1B0A9D0A">
      <w:numFmt w:val="bullet"/>
      <w:lvlText w:val="•"/>
      <w:lvlJc w:val="left"/>
      <w:pPr>
        <w:ind w:left="1162" w:hanging="237"/>
      </w:pPr>
      <w:rPr>
        <w:rFonts w:hint="default"/>
        <w:lang w:val="tr-TR" w:eastAsia="tr-TR" w:bidi="tr-TR"/>
      </w:rPr>
    </w:lvl>
    <w:lvl w:ilvl="2" w:tplc="203C1E8C">
      <w:numFmt w:val="bullet"/>
      <w:lvlText w:val="•"/>
      <w:lvlJc w:val="left"/>
      <w:pPr>
        <w:ind w:left="2165" w:hanging="237"/>
      </w:pPr>
      <w:rPr>
        <w:rFonts w:hint="default"/>
        <w:lang w:val="tr-TR" w:eastAsia="tr-TR" w:bidi="tr-TR"/>
      </w:rPr>
    </w:lvl>
    <w:lvl w:ilvl="3" w:tplc="516AE862">
      <w:numFmt w:val="bullet"/>
      <w:lvlText w:val="•"/>
      <w:lvlJc w:val="left"/>
      <w:pPr>
        <w:ind w:left="3167" w:hanging="237"/>
      </w:pPr>
      <w:rPr>
        <w:rFonts w:hint="default"/>
        <w:lang w:val="tr-TR" w:eastAsia="tr-TR" w:bidi="tr-TR"/>
      </w:rPr>
    </w:lvl>
    <w:lvl w:ilvl="4" w:tplc="A04E4B8E">
      <w:numFmt w:val="bullet"/>
      <w:lvlText w:val="•"/>
      <w:lvlJc w:val="left"/>
      <w:pPr>
        <w:ind w:left="4170" w:hanging="237"/>
      </w:pPr>
      <w:rPr>
        <w:rFonts w:hint="default"/>
        <w:lang w:val="tr-TR" w:eastAsia="tr-TR" w:bidi="tr-TR"/>
      </w:rPr>
    </w:lvl>
    <w:lvl w:ilvl="5" w:tplc="1770A1F6">
      <w:numFmt w:val="bullet"/>
      <w:lvlText w:val="•"/>
      <w:lvlJc w:val="left"/>
      <w:pPr>
        <w:ind w:left="5173" w:hanging="237"/>
      </w:pPr>
      <w:rPr>
        <w:rFonts w:hint="default"/>
        <w:lang w:val="tr-TR" w:eastAsia="tr-TR" w:bidi="tr-TR"/>
      </w:rPr>
    </w:lvl>
    <w:lvl w:ilvl="6" w:tplc="C65EB942">
      <w:numFmt w:val="bullet"/>
      <w:lvlText w:val="•"/>
      <w:lvlJc w:val="left"/>
      <w:pPr>
        <w:ind w:left="6175" w:hanging="237"/>
      </w:pPr>
      <w:rPr>
        <w:rFonts w:hint="default"/>
        <w:lang w:val="tr-TR" w:eastAsia="tr-TR" w:bidi="tr-TR"/>
      </w:rPr>
    </w:lvl>
    <w:lvl w:ilvl="7" w:tplc="87C619A6">
      <w:numFmt w:val="bullet"/>
      <w:lvlText w:val="•"/>
      <w:lvlJc w:val="left"/>
      <w:pPr>
        <w:ind w:left="7178" w:hanging="237"/>
      </w:pPr>
      <w:rPr>
        <w:rFonts w:hint="default"/>
        <w:lang w:val="tr-TR" w:eastAsia="tr-TR" w:bidi="tr-TR"/>
      </w:rPr>
    </w:lvl>
    <w:lvl w:ilvl="8" w:tplc="4CDC2628">
      <w:numFmt w:val="bullet"/>
      <w:lvlText w:val="•"/>
      <w:lvlJc w:val="left"/>
      <w:pPr>
        <w:ind w:left="8181" w:hanging="237"/>
      </w:pPr>
      <w:rPr>
        <w:rFonts w:hint="default"/>
        <w:lang w:val="tr-TR" w:eastAsia="tr-TR" w:bidi="tr-T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27F6F"/>
    <w:rsid w:val="00172603"/>
    <w:rsid w:val="00286626"/>
    <w:rsid w:val="00707C33"/>
    <w:rsid w:val="00E2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230"/>
      <w:ind w:left="153"/>
      <w:jc w:val="both"/>
    </w:pPr>
    <w:rPr>
      <w:sz w:val="28"/>
      <w:szCs w:val="28"/>
    </w:rPr>
  </w:style>
  <w:style w:type="paragraph" w:styleId="ListeParagraf">
    <w:name w:val="List Paragraph"/>
    <w:basedOn w:val="Normal"/>
    <w:uiPriority w:val="1"/>
    <w:qFormat/>
    <w:pPr>
      <w:spacing w:before="230"/>
      <w:ind w:left="153" w:right="10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AralkYok">
    <w:name w:val="No Spacing"/>
    <w:uiPriority w:val="1"/>
    <w:qFormat/>
    <w:rsid w:val="00172603"/>
    <w:rPr>
      <w:rFonts w:ascii="Times New Roman" w:eastAsia="Times New Roman" w:hAnsi="Times New Roman" w:cs="Times New Roman"/>
      <w:lang w:val="tr-TR" w:eastAsia="tr-TR" w:bidi="tr-TR"/>
    </w:rPr>
  </w:style>
  <w:style w:type="character" w:styleId="Kpr">
    <w:name w:val="Hyperlink"/>
    <w:basedOn w:val="VarsaylanParagrafYazTipi"/>
    <w:uiPriority w:val="99"/>
    <w:unhideWhenUsed/>
    <w:rsid w:val="002866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310</Words>
  <Characters>1769</Characters>
  <Application>Microsoft Office Word</Application>
  <DocSecurity>0</DocSecurity>
  <Lines>14</Lines>
  <Paragraphs>4</Paragraphs>
  <ScaleCrop>false</ScaleCrop>
  <Company>Silentall Unattended Installer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</dc:title>
  <dc:creator>Naci</dc:creator>
  <cp:lastModifiedBy>Windows Kullanıcısı</cp:lastModifiedBy>
  <cp:revision>6</cp:revision>
  <dcterms:created xsi:type="dcterms:W3CDTF">2018-08-23T21:50:00Z</dcterms:created>
  <dcterms:modified xsi:type="dcterms:W3CDTF">2021-03-20T10:12:00Z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2018-08-23T00:00:00Z</vt:filetime>
  </property>
</Properties>
</file>