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2E" w:rsidRPr="006B778C" w:rsidRDefault="0083542E" w:rsidP="0083542E">
      <w:pPr>
        <w:jc w:val="both"/>
        <w:rPr>
          <w:b/>
          <w:i/>
          <w:color w:val="548DD4" w:themeColor="text2" w:themeTint="99"/>
        </w:rPr>
      </w:pPr>
    </w:p>
    <w:p w:rsidR="0083542E" w:rsidRPr="006B778C" w:rsidRDefault="0083542E" w:rsidP="0083542E">
      <w:pPr>
        <w:jc w:val="center"/>
        <w:rPr>
          <w:rFonts w:ascii="Times New Roman" w:hAnsi="Times New Roman" w:cs="Times New Roman"/>
          <w:b/>
          <w:color w:val="365F91" w:themeColor="accent1" w:themeShade="BF"/>
          <w:sz w:val="40"/>
          <w:szCs w:val="40"/>
        </w:rPr>
      </w:pPr>
      <w:r w:rsidRPr="006B778C">
        <w:rPr>
          <w:rFonts w:ascii="Times New Roman" w:hAnsi="Times New Roman" w:cs="Times New Roman"/>
          <w:b/>
          <w:color w:val="365F91" w:themeColor="accent1" w:themeShade="BF"/>
          <w:sz w:val="40"/>
          <w:szCs w:val="40"/>
        </w:rPr>
        <w:t>T.C.</w:t>
      </w:r>
    </w:p>
    <w:p w:rsidR="0083542E" w:rsidRPr="006B778C" w:rsidRDefault="0083542E" w:rsidP="0083542E">
      <w:pPr>
        <w:jc w:val="center"/>
        <w:rPr>
          <w:rFonts w:ascii="Times New Roman" w:hAnsi="Times New Roman" w:cs="Times New Roman"/>
          <w:b/>
          <w:color w:val="365F91" w:themeColor="accent1" w:themeShade="BF"/>
          <w:sz w:val="40"/>
          <w:szCs w:val="40"/>
        </w:rPr>
      </w:pPr>
      <w:r w:rsidRPr="006B778C">
        <w:rPr>
          <w:rFonts w:ascii="Times New Roman" w:hAnsi="Times New Roman" w:cs="Times New Roman"/>
          <w:b/>
          <w:color w:val="365F91" w:themeColor="accent1" w:themeShade="BF"/>
          <w:sz w:val="40"/>
          <w:szCs w:val="40"/>
        </w:rPr>
        <w:t>MİLLİ EĞİTİM BAKANLIĞI</w:t>
      </w:r>
    </w:p>
    <w:p w:rsidR="0083542E" w:rsidRPr="006B778C" w:rsidRDefault="0083542E" w:rsidP="0083542E">
      <w:pPr>
        <w:jc w:val="center"/>
        <w:rPr>
          <w:rFonts w:ascii="Times New Roman" w:hAnsi="Times New Roman" w:cs="Times New Roman"/>
          <w:b/>
          <w:color w:val="365F91" w:themeColor="accent1" w:themeShade="BF"/>
          <w:sz w:val="72"/>
          <w:szCs w:val="72"/>
        </w:rPr>
      </w:pPr>
    </w:p>
    <w:p w:rsidR="0083542E" w:rsidRPr="006B778C" w:rsidRDefault="0083542E" w:rsidP="0083542E">
      <w:pPr>
        <w:jc w:val="center"/>
        <w:rPr>
          <w:rFonts w:ascii="Times New Roman" w:hAnsi="Times New Roman" w:cs="Times New Roman"/>
          <w:b/>
          <w:color w:val="365F91" w:themeColor="accent1" w:themeShade="BF"/>
          <w:sz w:val="64"/>
          <w:szCs w:val="64"/>
        </w:rPr>
      </w:pPr>
      <w:r w:rsidRPr="006B778C">
        <w:rPr>
          <w:rFonts w:ascii="Times New Roman" w:hAnsi="Times New Roman" w:cs="Times New Roman"/>
          <w:b/>
          <w:color w:val="365F91" w:themeColor="accent1" w:themeShade="BF"/>
          <w:sz w:val="64"/>
          <w:szCs w:val="64"/>
        </w:rPr>
        <w:t>NİĞDE</w:t>
      </w:r>
    </w:p>
    <w:p w:rsidR="006B778C" w:rsidRPr="006B778C" w:rsidRDefault="000976B1" w:rsidP="00E53A0D">
      <w:pPr>
        <w:jc w:val="center"/>
        <w:rPr>
          <w:rFonts w:ascii="Times New Roman" w:hAnsi="Times New Roman" w:cs="Times New Roman"/>
          <w:b/>
          <w:color w:val="365F91" w:themeColor="accent1" w:themeShade="BF"/>
          <w:sz w:val="64"/>
          <w:szCs w:val="64"/>
        </w:rPr>
      </w:pPr>
      <w:r>
        <w:rPr>
          <w:rFonts w:ascii="Times New Roman" w:hAnsi="Times New Roman" w:cs="Times New Roman"/>
          <w:b/>
          <w:color w:val="365F91" w:themeColor="accent1" w:themeShade="BF"/>
          <w:sz w:val="64"/>
          <w:szCs w:val="64"/>
        </w:rPr>
        <w:t>YEŞİLGÖLCÜK 75. YIL TÜRKAN YÜKSELİLKOKULU</w:t>
      </w:r>
      <w:r w:rsidR="0083542E" w:rsidRPr="006B778C">
        <w:rPr>
          <w:rFonts w:ascii="Times New Roman" w:hAnsi="Times New Roman" w:cs="Times New Roman"/>
          <w:b/>
          <w:color w:val="365F91" w:themeColor="accent1" w:themeShade="BF"/>
          <w:sz w:val="64"/>
          <w:szCs w:val="64"/>
        </w:rPr>
        <w:t xml:space="preserve"> MÜDÜRLÜĞÜ</w:t>
      </w:r>
    </w:p>
    <w:p w:rsidR="0083542E" w:rsidRDefault="0083542E" w:rsidP="0083542E">
      <w:pPr>
        <w:jc w:val="both"/>
        <w:rPr>
          <w:b/>
          <w:i/>
        </w:rPr>
      </w:pPr>
    </w:p>
    <w:p w:rsidR="0083542E" w:rsidRPr="0083542E" w:rsidRDefault="006B778C" w:rsidP="006B778C">
      <w:pPr>
        <w:jc w:val="center"/>
        <w:rPr>
          <w:rFonts w:ascii="Times New Roman" w:hAnsi="Times New Roman" w:cs="Times New Roman"/>
          <w:b/>
        </w:rPr>
      </w:pPr>
      <w:r>
        <w:rPr>
          <w:rFonts w:ascii="Times New Roman" w:hAnsi="Times New Roman" w:cs="Times New Roman"/>
          <w:b/>
          <w:noProof/>
        </w:rPr>
        <w:drawing>
          <wp:inline distT="0" distB="0" distL="0" distR="0">
            <wp:extent cx="4459605" cy="2855595"/>
            <wp:effectExtent l="19050" t="0" r="0" b="0"/>
            <wp:docPr id="2" name="Resim 1" descr="C:\Users\NEJAT\Desktop\ŞEK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JAT\Desktop\ŞEKİL5.jpg"/>
                    <pic:cNvPicPr>
                      <a:picLocks noChangeAspect="1" noChangeArrowheads="1"/>
                    </pic:cNvPicPr>
                  </pic:nvPicPr>
                  <pic:blipFill>
                    <a:blip r:embed="rId6" cstate="print"/>
                    <a:srcRect/>
                    <a:stretch>
                      <a:fillRect/>
                    </a:stretch>
                  </pic:blipFill>
                  <pic:spPr bwMode="auto">
                    <a:xfrm>
                      <a:off x="0" y="0"/>
                      <a:ext cx="4459605" cy="2855595"/>
                    </a:xfrm>
                    <a:prstGeom prst="rect">
                      <a:avLst/>
                    </a:prstGeom>
                    <a:noFill/>
                    <a:ln w="9525">
                      <a:noFill/>
                      <a:miter lim="800000"/>
                      <a:headEnd/>
                      <a:tailEnd/>
                    </a:ln>
                  </pic:spPr>
                </pic:pic>
              </a:graphicData>
            </a:graphic>
          </wp:inline>
        </w:drawing>
      </w:r>
    </w:p>
    <w:p w:rsidR="0083542E" w:rsidRPr="006B778C" w:rsidRDefault="006B778C" w:rsidP="006B778C">
      <w:pPr>
        <w:jc w:val="center"/>
        <w:rPr>
          <w:rFonts w:ascii="Times New Roman" w:hAnsi="Times New Roman" w:cs="Times New Roman"/>
          <w:b/>
          <w:color w:val="365F91" w:themeColor="accent1" w:themeShade="BF"/>
          <w:sz w:val="64"/>
          <w:szCs w:val="64"/>
        </w:rPr>
      </w:pPr>
      <w:r w:rsidRPr="006B778C">
        <w:rPr>
          <w:rFonts w:ascii="Times New Roman" w:hAnsi="Times New Roman" w:cs="Times New Roman"/>
          <w:b/>
          <w:color w:val="365F91" w:themeColor="accent1" w:themeShade="BF"/>
          <w:sz w:val="64"/>
          <w:szCs w:val="64"/>
        </w:rPr>
        <w:t>RİSK DEĞERLENDİRMESİ</w:t>
      </w:r>
    </w:p>
    <w:p w:rsidR="0083542E" w:rsidRPr="0083542E" w:rsidRDefault="0083542E" w:rsidP="006B778C">
      <w:pPr>
        <w:rPr>
          <w:rFonts w:ascii="Times New Roman" w:hAnsi="Times New Roman" w:cs="Times New Roman"/>
          <w:b/>
          <w:color w:val="C00000"/>
        </w:rPr>
      </w:pPr>
    </w:p>
    <w:p w:rsidR="0083542E" w:rsidRPr="006B778C" w:rsidRDefault="0083542E" w:rsidP="006B778C">
      <w:pPr>
        <w:rPr>
          <w:rFonts w:ascii="Times New Roman" w:hAnsi="Times New Roman" w:cs="Times New Roman"/>
          <w:b/>
          <w:color w:val="365F91" w:themeColor="accent1" w:themeShade="BF"/>
        </w:rPr>
      </w:pPr>
    </w:p>
    <w:p w:rsidR="0083542E" w:rsidRPr="006B778C" w:rsidRDefault="000976B1" w:rsidP="0083542E">
      <w:pPr>
        <w:jc w:val="cente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01ARALIK</w:t>
      </w:r>
      <w:r w:rsidR="0083542E" w:rsidRPr="006B778C">
        <w:rPr>
          <w:rFonts w:ascii="Times New Roman" w:hAnsi="Times New Roman" w:cs="Times New Roman"/>
          <w:b/>
          <w:color w:val="365F91" w:themeColor="accent1" w:themeShade="BF"/>
        </w:rPr>
        <w:t>2016</w:t>
      </w:r>
    </w:p>
    <w:p w:rsidR="006B778C" w:rsidRDefault="006B778C" w:rsidP="00954CDF">
      <w:pPr>
        <w:tabs>
          <w:tab w:val="left" w:pos="11190"/>
        </w:tabs>
        <w:rPr>
          <w:rFonts w:ascii="Times New Roman" w:hAnsi="Times New Roman" w:cs="Times New Roman"/>
          <w:b/>
          <w:sz w:val="24"/>
          <w:szCs w:val="24"/>
        </w:rPr>
      </w:pPr>
    </w:p>
    <w:p w:rsidR="00954CDF" w:rsidRPr="00584DFB" w:rsidRDefault="00954CDF" w:rsidP="00954CDF">
      <w:pPr>
        <w:tabs>
          <w:tab w:val="left" w:pos="11190"/>
        </w:tabs>
        <w:rPr>
          <w:rFonts w:ascii="Times New Roman" w:hAnsi="Times New Roman" w:cs="Times New Roman"/>
          <w:b/>
          <w:sz w:val="24"/>
          <w:szCs w:val="24"/>
        </w:rPr>
      </w:pPr>
      <w:r w:rsidRPr="00584DFB">
        <w:rPr>
          <w:rFonts w:ascii="Times New Roman" w:hAnsi="Times New Roman" w:cs="Times New Roman"/>
          <w:b/>
          <w:sz w:val="24"/>
          <w:szCs w:val="24"/>
        </w:rPr>
        <w:t>RİSK DEĞERLENDİRMESİ YAPILAN İŞYERİNİN;</w:t>
      </w:r>
    </w:p>
    <w:p w:rsidR="00954CDF" w:rsidRPr="00584DFB" w:rsidRDefault="00954CDF" w:rsidP="00954CDF">
      <w:pPr>
        <w:tabs>
          <w:tab w:val="left" w:pos="11190"/>
        </w:tabs>
        <w:rPr>
          <w:rFonts w:ascii="Times New Roman" w:hAnsi="Times New Roman" w:cs="Times New Roman"/>
          <w:color w:val="000000"/>
          <w:sz w:val="24"/>
          <w:szCs w:val="24"/>
        </w:rPr>
      </w:pPr>
      <w:r w:rsidRPr="00584DFB">
        <w:rPr>
          <w:rFonts w:ascii="Times New Roman" w:hAnsi="Times New Roman" w:cs="Times New Roman"/>
          <w:b/>
          <w:sz w:val="24"/>
          <w:szCs w:val="24"/>
        </w:rPr>
        <w:t xml:space="preserve">ÜNVANI: </w:t>
      </w:r>
      <w:proofErr w:type="spellStart"/>
      <w:r w:rsidR="000976B1">
        <w:rPr>
          <w:rFonts w:ascii="Times New Roman" w:hAnsi="Times New Roman" w:cs="Times New Roman"/>
          <w:color w:val="000000"/>
          <w:sz w:val="24"/>
          <w:szCs w:val="24"/>
        </w:rPr>
        <w:t>Yeşilgölcük</w:t>
      </w:r>
      <w:proofErr w:type="spellEnd"/>
      <w:r w:rsidR="000976B1">
        <w:rPr>
          <w:rFonts w:ascii="Times New Roman" w:hAnsi="Times New Roman" w:cs="Times New Roman"/>
          <w:color w:val="000000"/>
          <w:sz w:val="24"/>
          <w:szCs w:val="24"/>
        </w:rPr>
        <w:t xml:space="preserve"> 75. Yıl Türkan Yüksel İlkokulu </w:t>
      </w:r>
      <w:r w:rsidR="006B778C">
        <w:rPr>
          <w:rFonts w:ascii="Times New Roman" w:hAnsi="Times New Roman" w:cs="Times New Roman"/>
          <w:color w:val="000000"/>
          <w:sz w:val="24"/>
          <w:szCs w:val="24"/>
        </w:rPr>
        <w:t>Müdürlüğü</w:t>
      </w:r>
    </w:p>
    <w:p w:rsidR="00954CDF" w:rsidRPr="006B778C" w:rsidRDefault="00954CDF" w:rsidP="00954CDF">
      <w:pPr>
        <w:tabs>
          <w:tab w:val="left" w:pos="11190"/>
        </w:tabs>
        <w:rPr>
          <w:rFonts w:ascii="Times New Roman" w:eastAsia="Times New Roman" w:hAnsi="Times New Roman" w:cs="Times New Roman"/>
          <w:bCs/>
          <w:color w:val="000000"/>
          <w:sz w:val="24"/>
          <w:szCs w:val="24"/>
        </w:rPr>
      </w:pPr>
      <w:r w:rsidRPr="00584DFB">
        <w:rPr>
          <w:rFonts w:ascii="Times New Roman" w:hAnsi="Times New Roman" w:cs="Times New Roman"/>
          <w:b/>
          <w:sz w:val="24"/>
          <w:szCs w:val="24"/>
        </w:rPr>
        <w:t xml:space="preserve">ADRES: </w:t>
      </w:r>
      <w:proofErr w:type="spellStart"/>
      <w:r w:rsidR="000976B1">
        <w:rPr>
          <w:rFonts w:ascii="Times New Roman" w:eastAsia="Times New Roman" w:hAnsi="Times New Roman" w:cs="Times New Roman"/>
          <w:bCs/>
          <w:color w:val="000000"/>
          <w:sz w:val="24"/>
          <w:szCs w:val="24"/>
        </w:rPr>
        <w:t>Yeşilgölcük</w:t>
      </w:r>
      <w:proofErr w:type="spellEnd"/>
      <w:r w:rsidR="000976B1">
        <w:rPr>
          <w:rFonts w:ascii="Times New Roman" w:eastAsia="Times New Roman" w:hAnsi="Times New Roman" w:cs="Times New Roman"/>
          <w:bCs/>
          <w:color w:val="000000"/>
          <w:sz w:val="24"/>
          <w:szCs w:val="24"/>
        </w:rPr>
        <w:t xml:space="preserve"> Kasabası Hürriyet Mah. </w:t>
      </w:r>
      <w:proofErr w:type="spellStart"/>
      <w:r w:rsidR="000976B1">
        <w:rPr>
          <w:rFonts w:ascii="Times New Roman" w:eastAsia="Times New Roman" w:hAnsi="Times New Roman" w:cs="Times New Roman"/>
          <w:bCs/>
          <w:color w:val="000000"/>
          <w:sz w:val="24"/>
          <w:szCs w:val="24"/>
        </w:rPr>
        <w:t>Gobye</w:t>
      </w:r>
      <w:proofErr w:type="spellEnd"/>
      <w:r w:rsidR="000976B1">
        <w:rPr>
          <w:rFonts w:ascii="Times New Roman" w:eastAsia="Times New Roman" w:hAnsi="Times New Roman" w:cs="Times New Roman"/>
          <w:bCs/>
          <w:color w:val="000000"/>
          <w:sz w:val="24"/>
          <w:szCs w:val="24"/>
        </w:rPr>
        <w:t xml:space="preserve"> yolu </w:t>
      </w:r>
      <w:proofErr w:type="gramStart"/>
      <w:r w:rsidR="000976B1">
        <w:rPr>
          <w:rFonts w:ascii="Times New Roman" w:eastAsia="Times New Roman" w:hAnsi="Times New Roman" w:cs="Times New Roman"/>
          <w:bCs/>
          <w:color w:val="000000"/>
          <w:sz w:val="24"/>
          <w:szCs w:val="24"/>
        </w:rPr>
        <w:t xml:space="preserve">sok. </w:t>
      </w:r>
      <w:r w:rsidRPr="006B778C">
        <w:rPr>
          <w:rFonts w:ascii="Times New Roman" w:eastAsia="Times New Roman" w:hAnsi="Times New Roman" w:cs="Times New Roman"/>
          <w:bCs/>
          <w:color w:val="000000"/>
          <w:sz w:val="24"/>
          <w:szCs w:val="24"/>
        </w:rPr>
        <w:t xml:space="preserve"> NİĞDE</w:t>
      </w:r>
      <w:proofErr w:type="gramEnd"/>
    </w:p>
    <w:p w:rsidR="00954CDF" w:rsidRPr="00584DFB" w:rsidRDefault="00954CDF" w:rsidP="00954CDF">
      <w:pPr>
        <w:tabs>
          <w:tab w:val="left" w:pos="11190"/>
        </w:tabs>
        <w:rPr>
          <w:rFonts w:ascii="Times New Roman" w:hAnsi="Times New Roman" w:cs="Times New Roman"/>
          <w:sz w:val="24"/>
          <w:szCs w:val="24"/>
        </w:rPr>
      </w:pPr>
      <w:r w:rsidRPr="00584DFB">
        <w:rPr>
          <w:rFonts w:ascii="Times New Roman" w:hAnsi="Times New Roman" w:cs="Times New Roman"/>
          <w:sz w:val="24"/>
          <w:szCs w:val="24"/>
        </w:rPr>
        <w:t>Risk analizi hazırlanması ve hazırlanan dosyanın adı gecen ekip tarafından incelenmiş olup imzalanmıştır. Risk analizi dosyası 1 sayfa kapak,</w:t>
      </w:r>
      <w:r w:rsidR="00A521CB">
        <w:rPr>
          <w:rFonts w:ascii="Times New Roman" w:hAnsi="Times New Roman" w:cs="Times New Roman"/>
          <w:sz w:val="24"/>
          <w:szCs w:val="24"/>
        </w:rPr>
        <w:t>5</w:t>
      </w:r>
      <w:r w:rsidRPr="00584DFB">
        <w:rPr>
          <w:rFonts w:ascii="Times New Roman" w:hAnsi="Times New Roman" w:cs="Times New Roman"/>
          <w:sz w:val="24"/>
          <w:szCs w:val="24"/>
        </w:rPr>
        <w:t xml:space="preserve"> sayfa giriş ve </w:t>
      </w:r>
      <w:r w:rsidR="002474CD">
        <w:rPr>
          <w:rFonts w:ascii="Times New Roman" w:hAnsi="Times New Roman" w:cs="Times New Roman"/>
          <w:sz w:val="24"/>
          <w:szCs w:val="24"/>
        </w:rPr>
        <w:t>13</w:t>
      </w:r>
      <w:r w:rsidR="00612384" w:rsidRPr="00584DFB">
        <w:rPr>
          <w:rFonts w:ascii="Times New Roman" w:hAnsi="Times New Roman" w:cs="Times New Roman"/>
          <w:sz w:val="24"/>
          <w:szCs w:val="24"/>
        </w:rPr>
        <w:t xml:space="preserve"> sayfa 5</w:t>
      </w:r>
      <w:r w:rsidRPr="00584DFB">
        <w:rPr>
          <w:rFonts w:ascii="Times New Roman" w:hAnsi="Times New Roman" w:cs="Times New Roman"/>
          <w:sz w:val="24"/>
          <w:szCs w:val="24"/>
        </w:rPr>
        <w:t xml:space="preserve">X5 </w:t>
      </w:r>
      <w:r w:rsidR="00612384" w:rsidRPr="00584DFB">
        <w:rPr>
          <w:rFonts w:ascii="Times New Roman" w:hAnsi="Times New Roman" w:cs="Times New Roman"/>
          <w:sz w:val="24"/>
          <w:szCs w:val="24"/>
        </w:rPr>
        <w:t xml:space="preserve">L </w:t>
      </w:r>
      <w:r w:rsidRPr="00584DFB">
        <w:rPr>
          <w:rFonts w:ascii="Times New Roman" w:hAnsi="Times New Roman" w:cs="Times New Roman"/>
          <w:sz w:val="24"/>
          <w:szCs w:val="24"/>
        </w:rPr>
        <w:t>M</w:t>
      </w:r>
      <w:r w:rsidR="00612384" w:rsidRPr="00584DFB">
        <w:rPr>
          <w:rFonts w:ascii="Times New Roman" w:hAnsi="Times New Roman" w:cs="Times New Roman"/>
          <w:sz w:val="24"/>
          <w:szCs w:val="24"/>
        </w:rPr>
        <w:t>atris</w:t>
      </w:r>
      <w:r w:rsidRPr="00584DFB">
        <w:rPr>
          <w:rFonts w:ascii="Times New Roman" w:hAnsi="Times New Roman" w:cs="Times New Roman"/>
          <w:sz w:val="24"/>
          <w:szCs w:val="24"/>
        </w:rPr>
        <w:t xml:space="preserve"> yöntemiyle hazırlanmış</w:t>
      </w:r>
      <w:r w:rsidR="006E17E2" w:rsidRPr="00584DFB">
        <w:rPr>
          <w:rFonts w:ascii="Times New Roman" w:hAnsi="Times New Roman" w:cs="Times New Roman"/>
          <w:sz w:val="24"/>
          <w:szCs w:val="24"/>
        </w:rPr>
        <w:t xml:space="preserve"> risk değerlendirmesi olup</w:t>
      </w:r>
      <w:r w:rsidR="002474CD">
        <w:rPr>
          <w:rFonts w:ascii="Times New Roman" w:hAnsi="Times New Roman" w:cs="Times New Roman"/>
          <w:sz w:val="24"/>
          <w:szCs w:val="24"/>
        </w:rPr>
        <w:t>150</w:t>
      </w:r>
      <w:r w:rsidRPr="00584DFB">
        <w:rPr>
          <w:rFonts w:ascii="Times New Roman" w:hAnsi="Times New Roman" w:cs="Times New Roman"/>
          <w:sz w:val="24"/>
          <w:szCs w:val="24"/>
        </w:rPr>
        <w:t xml:space="preserve"> sıra numarası bulunmaktadır.</w:t>
      </w:r>
    </w:p>
    <w:tbl>
      <w:tblPr>
        <w:tblW w:w="10078"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5684"/>
        <w:gridCol w:w="4394"/>
      </w:tblGrid>
      <w:tr w:rsidR="00954CDF" w:rsidRPr="00584DFB" w:rsidTr="006238F6">
        <w:trPr>
          <w:trHeight w:val="339"/>
          <w:jc w:val="center"/>
        </w:trPr>
        <w:tc>
          <w:tcPr>
            <w:tcW w:w="5684" w:type="dxa"/>
            <w:tcBorders>
              <w:top w:val="single" w:sz="18" w:space="0" w:color="auto"/>
              <w:left w:val="single" w:sz="18" w:space="0" w:color="auto"/>
              <w:bottom w:val="single" w:sz="18" w:space="0" w:color="auto"/>
              <w:right w:val="single" w:sz="18" w:space="0" w:color="auto"/>
            </w:tcBorders>
          </w:tcPr>
          <w:p w:rsidR="00954CDF" w:rsidRPr="00584DFB" w:rsidRDefault="00954CDF" w:rsidP="006238F6">
            <w:pPr>
              <w:spacing w:after="0"/>
              <w:jc w:val="center"/>
              <w:rPr>
                <w:rFonts w:ascii="Times New Roman" w:hAnsi="Times New Roman" w:cs="Times New Roman"/>
                <w:b/>
                <w:sz w:val="24"/>
                <w:szCs w:val="24"/>
              </w:rPr>
            </w:pPr>
            <w:r w:rsidRPr="00584DFB">
              <w:rPr>
                <w:rFonts w:ascii="Times New Roman" w:hAnsi="Times New Roman" w:cs="Times New Roman"/>
                <w:b/>
                <w:sz w:val="24"/>
                <w:szCs w:val="24"/>
              </w:rPr>
              <w:t>KİŞİLERİN ADI SOYADI-ÜNVANLARI</w:t>
            </w:r>
          </w:p>
        </w:tc>
        <w:tc>
          <w:tcPr>
            <w:tcW w:w="4394" w:type="dxa"/>
            <w:tcBorders>
              <w:top w:val="single" w:sz="18" w:space="0" w:color="auto"/>
              <w:left w:val="single" w:sz="18" w:space="0" w:color="auto"/>
              <w:bottom w:val="single" w:sz="18" w:space="0" w:color="auto"/>
              <w:right w:val="single" w:sz="18" w:space="0" w:color="auto"/>
            </w:tcBorders>
          </w:tcPr>
          <w:p w:rsidR="00954CDF" w:rsidRPr="00584DFB" w:rsidRDefault="00954CDF" w:rsidP="006238F6">
            <w:pPr>
              <w:spacing w:after="0"/>
              <w:jc w:val="center"/>
              <w:rPr>
                <w:rFonts w:ascii="Times New Roman" w:hAnsi="Times New Roman" w:cs="Times New Roman"/>
                <w:b/>
                <w:sz w:val="24"/>
                <w:szCs w:val="24"/>
              </w:rPr>
            </w:pPr>
            <w:r w:rsidRPr="00584DFB">
              <w:rPr>
                <w:rFonts w:ascii="Times New Roman" w:hAnsi="Times New Roman" w:cs="Times New Roman"/>
                <w:b/>
                <w:sz w:val="24"/>
                <w:szCs w:val="24"/>
              </w:rPr>
              <w:t>İMZASI</w:t>
            </w:r>
          </w:p>
        </w:tc>
      </w:tr>
      <w:tr w:rsidR="00954CDF" w:rsidRPr="00584DFB" w:rsidTr="00C5598C">
        <w:trPr>
          <w:trHeight w:val="735"/>
          <w:jc w:val="center"/>
        </w:trPr>
        <w:tc>
          <w:tcPr>
            <w:tcW w:w="5684" w:type="dxa"/>
            <w:tcBorders>
              <w:top w:val="single" w:sz="18" w:space="0" w:color="auto"/>
              <w:left w:val="single" w:sz="18" w:space="0" w:color="auto"/>
              <w:bottom w:val="single" w:sz="18" w:space="0" w:color="auto"/>
              <w:right w:val="single" w:sz="18" w:space="0" w:color="auto"/>
            </w:tcBorders>
          </w:tcPr>
          <w:p w:rsidR="00954CDF" w:rsidRPr="00584DFB" w:rsidRDefault="00954CDF" w:rsidP="006238F6">
            <w:pPr>
              <w:spacing w:after="0" w:line="240" w:lineRule="auto"/>
              <w:jc w:val="center"/>
              <w:rPr>
                <w:rFonts w:ascii="Times New Roman" w:hAnsi="Times New Roman" w:cs="Times New Roman"/>
                <w:sz w:val="24"/>
                <w:szCs w:val="24"/>
              </w:rPr>
            </w:pPr>
            <w:r w:rsidRPr="00584DFB">
              <w:rPr>
                <w:rFonts w:ascii="Times New Roman" w:hAnsi="Times New Roman" w:cs="Times New Roman"/>
                <w:sz w:val="24"/>
                <w:szCs w:val="24"/>
              </w:rPr>
              <w:t>İşveren/İşveren Vekili</w:t>
            </w:r>
          </w:p>
          <w:p w:rsidR="00954CDF" w:rsidRDefault="000976B1" w:rsidP="00623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Abdullah BOZOK</w:t>
            </w:r>
          </w:p>
          <w:p w:rsidR="0057343F" w:rsidRPr="00584DFB" w:rsidRDefault="004A3B62" w:rsidP="006238F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394" w:type="dxa"/>
            <w:tcBorders>
              <w:top w:val="single" w:sz="18" w:space="0" w:color="auto"/>
              <w:left w:val="single" w:sz="18" w:space="0" w:color="auto"/>
              <w:bottom w:val="single" w:sz="18" w:space="0" w:color="auto"/>
              <w:right w:val="single" w:sz="18" w:space="0" w:color="auto"/>
            </w:tcBorders>
          </w:tcPr>
          <w:p w:rsidR="00954CDF" w:rsidRPr="00584DFB" w:rsidRDefault="00954CDF" w:rsidP="006238F6">
            <w:pPr>
              <w:jc w:val="center"/>
              <w:rPr>
                <w:rFonts w:ascii="Times New Roman" w:hAnsi="Times New Roman" w:cs="Times New Roman"/>
                <w:sz w:val="24"/>
                <w:szCs w:val="24"/>
              </w:rPr>
            </w:pPr>
          </w:p>
        </w:tc>
      </w:tr>
      <w:tr w:rsidR="00954CDF" w:rsidRPr="00584DFB" w:rsidTr="00C5598C">
        <w:trPr>
          <w:trHeight w:val="805"/>
          <w:jc w:val="center"/>
        </w:trPr>
        <w:tc>
          <w:tcPr>
            <w:tcW w:w="5684" w:type="dxa"/>
            <w:tcBorders>
              <w:top w:val="single" w:sz="18" w:space="0" w:color="auto"/>
              <w:left w:val="single" w:sz="18" w:space="0" w:color="auto"/>
              <w:bottom w:val="single" w:sz="12" w:space="0" w:color="auto"/>
              <w:right w:val="single" w:sz="18" w:space="0" w:color="auto"/>
            </w:tcBorders>
          </w:tcPr>
          <w:p w:rsidR="00954CDF" w:rsidRPr="00584DFB" w:rsidRDefault="00954CDF" w:rsidP="006238F6">
            <w:pPr>
              <w:spacing w:after="0" w:line="240" w:lineRule="auto"/>
              <w:jc w:val="center"/>
              <w:rPr>
                <w:rFonts w:ascii="Times New Roman" w:hAnsi="Times New Roman" w:cs="Times New Roman"/>
                <w:sz w:val="24"/>
                <w:szCs w:val="24"/>
              </w:rPr>
            </w:pPr>
            <w:r w:rsidRPr="00584DFB">
              <w:rPr>
                <w:rFonts w:ascii="Times New Roman" w:hAnsi="Times New Roman" w:cs="Times New Roman"/>
                <w:sz w:val="24"/>
                <w:szCs w:val="24"/>
              </w:rPr>
              <w:t xml:space="preserve">İş Güvenliği Uzmanı </w:t>
            </w:r>
          </w:p>
          <w:p w:rsidR="00954CDF" w:rsidRPr="00584DFB" w:rsidRDefault="0057343F" w:rsidP="006238F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954CDF" w:rsidRPr="007002A1" w:rsidRDefault="007002A1" w:rsidP="0057343F">
            <w:pPr>
              <w:spacing w:after="0" w:line="240" w:lineRule="auto"/>
              <w:jc w:val="center"/>
              <w:rPr>
                <w:rFonts w:ascii="Times New Roman" w:hAnsi="Times New Roman" w:cs="Times New Roman"/>
                <w:sz w:val="24"/>
                <w:szCs w:val="24"/>
              </w:rPr>
            </w:pPr>
            <w:r w:rsidRPr="007002A1">
              <w:rPr>
                <w:rFonts w:ascii="Times New Roman" w:hAnsi="Times New Roman" w:cs="Times New Roman"/>
                <w:sz w:val="24"/>
                <w:szCs w:val="24"/>
              </w:rPr>
              <w:t>A</w:t>
            </w:r>
            <w:r w:rsidR="00954CDF" w:rsidRPr="007002A1">
              <w:rPr>
                <w:rFonts w:ascii="Times New Roman" w:hAnsi="Times New Roman" w:cs="Times New Roman"/>
                <w:sz w:val="24"/>
                <w:szCs w:val="24"/>
              </w:rPr>
              <w:t xml:space="preserve"> Sınıfı İSG Uzmanı Sertifika No</w:t>
            </w:r>
            <w:proofErr w:type="gramStart"/>
            <w:r w:rsidR="00954CDF" w:rsidRPr="007002A1">
              <w:rPr>
                <w:rFonts w:ascii="Times New Roman" w:hAnsi="Times New Roman" w:cs="Times New Roman"/>
                <w:sz w:val="24"/>
                <w:szCs w:val="24"/>
              </w:rPr>
              <w:t>:</w:t>
            </w:r>
            <w:r w:rsidR="0057343F">
              <w:rPr>
                <w:rFonts w:ascii="Times New Roman" w:hAnsi="Times New Roman" w:cs="Times New Roman"/>
                <w:sz w:val="24"/>
                <w:szCs w:val="24"/>
              </w:rPr>
              <w:t>…………</w:t>
            </w:r>
            <w:proofErr w:type="gramEnd"/>
          </w:p>
        </w:tc>
        <w:tc>
          <w:tcPr>
            <w:tcW w:w="4394" w:type="dxa"/>
            <w:tcBorders>
              <w:top w:val="single" w:sz="18" w:space="0" w:color="auto"/>
              <w:left w:val="single" w:sz="18" w:space="0" w:color="auto"/>
              <w:bottom w:val="single" w:sz="12" w:space="0" w:color="auto"/>
              <w:right w:val="single" w:sz="18" w:space="0" w:color="auto"/>
            </w:tcBorders>
          </w:tcPr>
          <w:p w:rsidR="00954CDF" w:rsidRPr="00584DFB" w:rsidRDefault="00954CDF" w:rsidP="006238F6">
            <w:pPr>
              <w:jc w:val="center"/>
              <w:rPr>
                <w:rFonts w:ascii="Times New Roman" w:hAnsi="Times New Roman" w:cs="Times New Roman"/>
                <w:sz w:val="24"/>
                <w:szCs w:val="24"/>
              </w:rPr>
            </w:pPr>
          </w:p>
        </w:tc>
      </w:tr>
      <w:tr w:rsidR="00954CDF" w:rsidRPr="00584DFB" w:rsidTr="00C5598C">
        <w:trPr>
          <w:trHeight w:val="760"/>
          <w:jc w:val="center"/>
        </w:trPr>
        <w:tc>
          <w:tcPr>
            <w:tcW w:w="5684" w:type="dxa"/>
            <w:tcBorders>
              <w:top w:val="single" w:sz="12" w:space="0" w:color="auto"/>
              <w:left w:val="single" w:sz="18" w:space="0" w:color="auto"/>
              <w:bottom w:val="single" w:sz="12" w:space="0" w:color="auto"/>
              <w:right w:val="single" w:sz="18" w:space="0" w:color="auto"/>
            </w:tcBorders>
          </w:tcPr>
          <w:p w:rsidR="00954CDF" w:rsidRPr="00584DFB" w:rsidRDefault="00954CDF" w:rsidP="006238F6">
            <w:pPr>
              <w:spacing w:after="0" w:line="240" w:lineRule="auto"/>
              <w:jc w:val="center"/>
              <w:rPr>
                <w:rFonts w:ascii="Times New Roman" w:hAnsi="Times New Roman" w:cs="Times New Roman"/>
                <w:sz w:val="24"/>
                <w:szCs w:val="24"/>
              </w:rPr>
            </w:pPr>
            <w:r w:rsidRPr="00584DFB">
              <w:rPr>
                <w:rFonts w:ascii="Times New Roman" w:hAnsi="Times New Roman" w:cs="Times New Roman"/>
                <w:sz w:val="24"/>
                <w:szCs w:val="24"/>
              </w:rPr>
              <w:t>İşyeri Hekimi</w:t>
            </w:r>
          </w:p>
          <w:p w:rsidR="00954CDF" w:rsidRPr="00584DFB" w:rsidRDefault="00F00879" w:rsidP="006238F6">
            <w:pPr>
              <w:spacing w:after="0" w:line="240" w:lineRule="auto"/>
              <w:jc w:val="center"/>
              <w:rPr>
                <w:rFonts w:ascii="Times New Roman" w:hAnsi="Times New Roman" w:cs="Times New Roman"/>
                <w:b/>
                <w:sz w:val="24"/>
                <w:szCs w:val="24"/>
              </w:rPr>
            </w:pPr>
            <w:proofErr w:type="gramStart"/>
            <w:r w:rsidRPr="00584DFB">
              <w:rPr>
                <w:rFonts w:ascii="Times New Roman" w:hAnsi="Times New Roman" w:cs="Times New Roman"/>
                <w:b/>
                <w:sz w:val="24"/>
                <w:szCs w:val="24"/>
              </w:rPr>
              <w:t>……………………………………</w:t>
            </w:r>
            <w:proofErr w:type="gramEnd"/>
          </w:p>
          <w:p w:rsidR="00954CDF" w:rsidRPr="007002A1" w:rsidRDefault="00954CDF" w:rsidP="00F00879">
            <w:pPr>
              <w:spacing w:after="0" w:line="240" w:lineRule="auto"/>
              <w:jc w:val="center"/>
              <w:rPr>
                <w:rFonts w:ascii="Times New Roman" w:hAnsi="Times New Roman" w:cs="Times New Roman"/>
                <w:sz w:val="24"/>
                <w:szCs w:val="24"/>
              </w:rPr>
            </w:pPr>
            <w:r w:rsidRPr="007002A1">
              <w:rPr>
                <w:rFonts w:ascii="Times New Roman" w:hAnsi="Times New Roman" w:cs="Times New Roman"/>
                <w:sz w:val="24"/>
                <w:szCs w:val="24"/>
              </w:rPr>
              <w:t>İşyeri Hekimi Sertifika No</w:t>
            </w:r>
            <w:r w:rsidRPr="007002A1">
              <w:rPr>
                <w:rFonts w:ascii="Times New Roman" w:hAnsi="Times New Roman" w:cs="Times New Roman"/>
                <w:color w:val="000000" w:themeColor="text1"/>
                <w:sz w:val="24"/>
                <w:szCs w:val="24"/>
              </w:rPr>
              <w:t xml:space="preserve">: </w:t>
            </w:r>
            <w:proofErr w:type="gramStart"/>
            <w:r w:rsidR="00F00879" w:rsidRPr="007002A1">
              <w:rPr>
                <w:rFonts w:ascii="Times New Roman" w:hAnsi="Times New Roman" w:cs="Times New Roman"/>
                <w:color w:val="000000" w:themeColor="text1"/>
                <w:sz w:val="24"/>
                <w:szCs w:val="24"/>
              </w:rPr>
              <w:t>…………….</w:t>
            </w:r>
            <w:proofErr w:type="gramEnd"/>
          </w:p>
        </w:tc>
        <w:tc>
          <w:tcPr>
            <w:tcW w:w="4394" w:type="dxa"/>
            <w:tcBorders>
              <w:top w:val="single" w:sz="12" w:space="0" w:color="auto"/>
              <w:left w:val="single" w:sz="18" w:space="0" w:color="auto"/>
              <w:bottom w:val="single" w:sz="12" w:space="0" w:color="auto"/>
              <w:right w:val="single" w:sz="18" w:space="0" w:color="auto"/>
            </w:tcBorders>
          </w:tcPr>
          <w:p w:rsidR="00954CDF" w:rsidRPr="00584DFB" w:rsidRDefault="00954CDF" w:rsidP="006238F6">
            <w:pPr>
              <w:jc w:val="center"/>
              <w:rPr>
                <w:rFonts w:ascii="Times New Roman" w:hAnsi="Times New Roman" w:cs="Times New Roman"/>
                <w:sz w:val="24"/>
                <w:szCs w:val="24"/>
              </w:rPr>
            </w:pPr>
          </w:p>
        </w:tc>
      </w:tr>
      <w:tr w:rsidR="00954CDF" w:rsidRPr="00584DFB" w:rsidTr="00C5598C">
        <w:trPr>
          <w:trHeight w:val="786"/>
          <w:jc w:val="center"/>
        </w:trPr>
        <w:tc>
          <w:tcPr>
            <w:tcW w:w="5684" w:type="dxa"/>
            <w:tcBorders>
              <w:top w:val="single" w:sz="12" w:space="0" w:color="auto"/>
              <w:left w:val="single" w:sz="18" w:space="0" w:color="auto"/>
              <w:bottom w:val="single" w:sz="18" w:space="0" w:color="auto"/>
              <w:right w:val="single" w:sz="18" w:space="0" w:color="auto"/>
            </w:tcBorders>
          </w:tcPr>
          <w:p w:rsidR="00954CDF" w:rsidRPr="00584DFB" w:rsidRDefault="0057343F" w:rsidP="00623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Çalışan </w:t>
            </w:r>
            <w:r w:rsidR="00954CDF" w:rsidRPr="00584DFB">
              <w:rPr>
                <w:rFonts w:ascii="Times New Roman" w:hAnsi="Times New Roman" w:cs="Times New Roman"/>
                <w:sz w:val="24"/>
                <w:szCs w:val="24"/>
              </w:rPr>
              <w:t>Temsilcisi</w:t>
            </w:r>
          </w:p>
          <w:p w:rsidR="00954CDF" w:rsidRPr="00584DFB" w:rsidRDefault="004A3B62" w:rsidP="006238F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954CDF" w:rsidRPr="007002A1" w:rsidRDefault="0057343F" w:rsidP="006238F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394" w:type="dxa"/>
            <w:tcBorders>
              <w:top w:val="single" w:sz="12" w:space="0" w:color="auto"/>
              <w:left w:val="single" w:sz="18" w:space="0" w:color="auto"/>
              <w:bottom w:val="single" w:sz="18" w:space="0" w:color="auto"/>
              <w:right w:val="single" w:sz="18" w:space="0" w:color="auto"/>
            </w:tcBorders>
          </w:tcPr>
          <w:p w:rsidR="00954CDF" w:rsidRPr="00584DFB" w:rsidRDefault="00954CDF" w:rsidP="006238F6">
            <w:pPr>
              <w:jc w:val="center"/>
              <w:rPr>
                <w:rFonts w:ascii="Times New Roman" w:hAnsi="Times New Roman" w:cs="Times New Roman"/>
                <w:sz w:val="24"/>
                <w:szCs w:val="24"/>
              </w:rPr>
            </w:pPr>
          </w:p>
        </w:tc>
      </w:tr>
      <w:tr w:rsidR="00954CDF" w:rsidRPr="00584DFB" w:rsidTr="00C5598C">
        <w:trPr>
          <w:trHeight w:val="769"/>
          <w:jc w:val="center"/>
        </w:trPr>
        <w:tc>
          <w:tcPr>
            <w:tcW w:w="5684" w:type="dxa"/>
            <w:tcBorders>
              <w:top w:val="single" w:sz="18" w:space="0" w:color="auto"/>
              <w:left w:val="single" w:sz="18" w:space="0" w:color="auto"/>
              <w:bottom w:val="single" w:sz="18" w:space="0" w:color="auto"/>
              <w:right w:val="single" w:sz="18" w:space="0" w:color="auto"/>
            </w:tcBorders>
          </w:tcPr>
          <w:p w:rsidR="00954CDF" w:rsidRPr="007002A1" w:rsidRDefault="00D60CA4" w:rsidP="006238F6">
            <w:pPr>
              <w:jc w:val="center"/>
              <w:rPr>
                <w:rFonts w:ascii="Times New Roman" w:hAnsi="Times New Roman" w:cs="Times New Roman"/>
                <w:b/>
                <w:sz w:val="24"/>
                <w:szCs w:val="24"/>
              </w:rPr>
            </w:pPr>
            <w:r w:rsidRPr="007002A1">
              <w:rPr>
                <w:rFonts w:ascii="Times New Roman" w:hAnsi="Times New Roman" w:cs="Times New Roman"/>
                <w:b/>
                <w:sz w:val="24"/>
                <w:szCs w:val="24"/>
              </w:rPr>
              <w:t>Destek Elemanları</w:t>
            </w:r>
          </w:p>
          <w:p w:rsidR="00954CDF" w:rsidRPr="00584DFB" w:rsidRDefault="0057343F" w:rsidP="00B9200F">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394" w:type="dxa"/>
            <w:tcBorders>
              <w:top w:val="single" w:sz="18" w:space="0" w:color="auto"/>
              <w:left w:val="single" w:sz="18" w:space="0" w:color="auto"/>
              <w:bottom w:val="single" w:sz="18" w:space="0" w:color="auto"/>
              <w:right w:val="single" w:sz="18" w:space="0" w:color="auto"/>
            </w:tcBorders>
          </w:tcPr>
          <w:p w:rsidR="00954CDF" w:rsidRPr="00584DFB" w:rsidRDefault="00954CDF" w:rsidP="006238F6">
            <w:pPr>
              <w:jc w:val="center"/>
              <w:rPr>
                <w:rFonts w:ascii="Times New Roman" w:hAnsi="Times New Roman" w:cs="Times New Roman"/>
                <w:sz w:val="24"/>
                <w:szCs w:val="24"/>
              </w:rPr>
            </w:pPr>
          </w:p>
        </w:tc>
      </w:tr>
      <w:tr w:rsidR="00D60CA4" w:rsidRPr="00584DFB" w:rsidTr="00C5598C">
        <w:trPr>
          <w:trHeight w:val="769"/>
          <w:jc w:val="center"/>
        </w:trPr>
        <w:tc>
          <w:tcPr>
            <w:tcW w:w="5684" w:type="dxa"/>
            <w:tcBorders>
              <w:top w:val="single" w:sz="18" w:space="0" w:color="auto"/>
              <w:left w:val="single" w:sz="18" w:space="0" w:color="auto"/>
              <w:bottom w:val="single" w:sz="18" w:space="0" w:color="auto"/>
              <w:right w:val="single" w:sz="18" w:space="0" w:color="auto"/>
            </w:tcBorders>
          </w:tcPr>
          <w:p w:rsidR="00D60CA4" w:rsidRPr="007002A1" w:rsidRDefault="00D60CA4" w:rsidP="00D60CA4">
            <w:pPr>
              <w:jc w:val="center"/>
              <w:rPr>
                <w:rFonts w:ascii="Times New Roman" w:hAnsi="Times New Roman" w:cs="Times New Roman"/>
                <w:b/>
                <w:sz w:val="24"/>
                <w:szCs w:val="24"/>
              </w:rPr>
            </w:pPr>
            <w:r w:rsidRPr="007002A1">
              <w:rPr>
                <w:rFonts w:ascii="Times New Roman" w:hAnsi="Times New Roman" w:cs="Times New Roman"/>
                <w:b/>
                <w:sz w:val="24"/>
                <w:szCs w:val="24"/>
              </w:rPr>
              <w:t>Çalışan Personel</w:t>
            </w:r>
          </w:p>
          <w:p w:rsidR="00584DFB" w:rsidRPr="00584DFB" w:rsidRDefault="0057343F" w:rsidP="00584DF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4DFB" w:rsidRPr="00584DFB" w:rsidRDefault="0057343F" w:rsidP="00584DF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D60CA4" w:rsidRPr="00584DFB" w:rsidRDefault="0057343F" w:rsidP="00584DFB">
            <w:pPr>
              <w:jc w:val="center"/>
              <w:rPr>
                <w:rFonts w:ascii="Times New Roman" w:hAnsi="Times New Roman" w:cs="Times New Roman"/>
                <w:sz w:val="24"/>
                <w:szCs w:val="24"/>
              </w:rPr>
            </w:pPr>
            <w:r>
              <w:rPr>
                <w:rFonts w:ascii="Times New Roman" w:hAnsi="Times New Roman" w:cs="Times New Roman"/>
                <w:sz w:val="24"/>
                <w:szCs w:val="24"/>
              </w:rPr>
              <w:t>…………………………….</w:t>
            </w:r>
          </w:p>
        </w:tc>
        <w:tc>
          <w:tcPr>
            <w:tcW w:w="4394" w:type="dxa"/>
            <w:tcBorders>
              <w:top w:val="single" w:sz="18" w:space="0" w:color="auto"/>
              <w:left w:val="single" w:sz="18" w:space="0" w:color="auto"/>
              <w:bottom w:val="single" w:sz="18" w:space="0" w:color="auto"/>
              <w:right w:val="single" w:sz="18" w:space="0" w:color="auto"/>
            </w:tcBorders>
          </w:tcPr>
          <w:p w:rsidR="00D60CA4" w:rsidRPr="00584DFB" w:rsidRDefault="00D60CA4" w:rsidP="006238F6">
            <w:pPr>
              <w:jc w:val="center"/>
              <w:rPr>
                <w:rFonts w:ascii="Times New Roman" w:hAnsi="Times New Roman" w:cs="Times New Roman"/>
                <w:sz w:val="24"/>
                <w:szCs w:val="24"/>
              </w:rPr>
            </w:pPr>
          </w:p>
        </w:tc>
      </w:tr>
    </w:tbl>
    <w:p w:rsidR="00954CDF" w:rsidRPr="00584DFB" w:rsidRDefault="00954CDF" w:rsidP="00954CDF">
      <w:pPr>
        <w:tabs>
          <w:tab w:val="left" w:pos="11190"/>
        </w:tabs>
        <w:jc w:val="center"/>
        <w:rPr>
          <w:rFonts w:ascii="Times New Roman" w:hAnsi="Times New Roman" w:cs="Times New Roman"/>
          <w:b/>
          <w:sz w:val="24"/>
          <w:szCs w:val="24"/>
        </w:rPr>
      </w:pPr>
    </w:p>
    <w:p w:rsidR="000976B1" w:rsidRDefault="000976B1" w:rsidP="00C5598C">
      <w:pPr>
        <w:tabs>
          <w:tab w:val="left" w:pos="11190"/>
        </w:tabs>
        <w:contextualSpacing/>
        <w:jc w:val="both"/>
        <w:rPr>
          <w:rFonts w:ascii="Times New Roman" w:hAnsi="Times New Roman" w:cs="Times New Roman"/>
          <w:b/>
          <w:sz w:val="24"/>
          <w:szCs w:val="24"/>
        </w:rPr>
      </w:pPr>
    </w:p>
    <w:p w:rsidR="00954CDF" w:rsidRPr="00584DFB" w:rsidRDefault="00954CDF" w:rsidP="00C5598C">
      <w:pPr>
        <w:tabs>
          <w:tab w:val="left" w:pos="11190"/>
        </w:tabs>
        <w:contextualSpacing/>
        <w:jc w:val="both"/>
        <w:rPr>
          <w:rFonts w:ascii="Times New Roman" w:hAnsi="Times New Roman" w:cs="Times New Roman"/>
          <w:b/>
          <w:sz w:val="24"/>
          <w:szCs w:val="24"/>
        </w:rPr>
      </w:pPr>
      <w:r w:rsidRPr="00584DFB">
        <w:rPr>
          <w:rFonts w:ascii="Times New Roman" w:hAnsi="Times New Roman" w:cs="Times New Roman"/>
          <w:b/>
          <w:sz w:val="24"/>
          <w:szCs w:val="24"/>
        </w:rPr>
        <w:t>TANIMLAR</w:t>
      </w:r>
    </w:p>
    <w:p w:rsidR="00954CDF" w:rsidRPr="00584DFB" w:rsidRDefault="00954CDF" w:rsidP="00C5598C">
      <w:pPr>
        <w:tabs>
          <w:tab w:val="left" w:pos="11190"/>
        </w:tabs>
        <w:contextualSpacing/>
        <w:jc w:val="both"/>
        <w:rPr>
          <w:rFonts w:ascii="Times New Roman" w:hAnsi="Times New Roman" w:cs="Times New Roman"/>
          <w:sz w:val="24"/>
          <w:szCs w:val="24"/>
        </w:rPr>
      </w:pPr>
      <w:r w:rsidRPr="00584DFB">
        <w:rPr>
          <w:rFonts w:ascii="Times New Roman" w:hAnsi="Times New Roman" w:cs="Times New Roman"/>
          <w:sz w:val="24"/>
          <w:szCs w:val="24"/>
        </w:rPr>
        <w:t>İş sağlığı ve güvenliği risk değerlendirmesi yönetmeliğinin 4. Maddesinde yer alan tanımlamalar şunlardır:</w:t>
      </w:r>
    </w:p>
    <w:p w:rsidR="00954CDF" w:rsidRPr="00584DFB" w:rsidRDefault="00954CDF" w:rsidP="00C5598C">
      <w:pPr>
        <w:tabs>
          <w:tab w:val="left" w:pos="11190"/>
        </w:tabs>
        <w:contextualSpacing/>
        <w:jc w:val="both"/>
        <w:rPr>
          <w:rFonts w:ascii="Times New Roman" w:hAnsi="Times New Roman" w:cs="Times New Roman"/>
          <w:b/>
          <w:sz w:val="24"/>
          <w:szCs w:val="24"/>
        </w:rPr>
      </w:pPr>
      <w:r w:rsidRPr="00584DFB">
        <w:rPr>
          <w:rFonts w:ascii="Times New Roman" w:hAnsi="Times New Roman" w:cs="Times New Roman"/>
          <w:b/>
          <w:sz w:val="24"/>
          <w:szCs w:val="24"/>
        </w:rPr>
        <w:t xml:space="preserve">Tehlike: </w:t>
      </w:r>
      <w:r w:rsidRPr="00584DFB">
        <w:rPr>
          <w:rFonts w:ascii="Times New Roman" w:hAnsi="Times New Roman" w:cs="Times New Roman"/>
          <w:sz w:val="24"/>
          <w:szCs w:val="24"/>
        </w:rPr>
        <w:t xml:space="preserve">İşyerinde var olan yâda </w:t>
      </w:r>
      <w:r w:rsidR="007578AC" w:rsidRPr="00584DFB">
        <w:rPr>
          <w:rFonts w:ascii="Times New Roman" w:hAnsi="Times New Roman" w:cs="Times New Roman"/>
          <w:sz w:val="24"/>
          <w:szCs w:val="24"/>
        </w:rPr>
        <w:t>dışarıdan</w:t>
      </w:r>
      <w:r w:rsidRPr="00584DFB">
        <w:rPr>
          <w:rFonts w:ascii="Times New Roman" w:hAnsi="Times New Roman" w:cs="Times New Roman"/>
          <w:sz w:val="24"/>
          <w:szCs w:val="24"/>
        </w:rPr>
        <w:t xml:space="preserve"> gelebilecek, çalışanı ve işyerini etkileyebilecek zarar veya hasar verme potansiyeli</w:t>
      </w:r>
    </w:p>
    <w:p w:rsidR="00954CDF" w:rsidRPr="00584DFB" w:rsidRDefault="00954CDF" w:rsidP="00C5598C">
      <w:pPr>
        <w:tabs>
          <w:tab w:val="left" w:pos="11190"/>
        </w:tabs>
        <w:contextualSpacing/>
        <w:jc w:val="both"/>
        <w:rPr>
          <w:rFonts w:ascii="Times New Roman" w:hAnsi="Times New Roman" w:cs="Times New Roman"/>
          <w:b/>
          <w:sz w:val="24"/>
          <w:szCs w:val="24"/>
        </w:rPr>
      </w:pPr>
      <w:r w:rsidRPr="00584DFB">
        <w:rPr>
          <w:rFonts w:ascii="Times New Roman" w:hAnsi="Times New Roman" w:cs="Times New Roman"/>
          <w:b/>
          <w:sz w:val="24"/>
          <w:szCs w:val="24"/>
        </w:rPr>
        <w:t xml:space="preserve">Risk: </w:t>
      </w:r>
      <w:r w:rsidRPr="00584DFB">
        <w:rPr>
          <w:rFonts w:ascii="Times New Roman" w:hAnsi="Times New Roman" w:cs="Times New Roman"/>
          <w:sz w:val="24"/>
          <w:szCs w:val="24"/>
        </w:rPr>
        <w:t xml:space="preserve">Tehlikeden kaynaklanacak kayıp, yaralanma </w:t>
      </w:r>
      <w:proofErr w:type="gramStart"/>
      <w:r w:rsidRPr="00584DFB">
        <w:rPr>
          <w:rFonts w:ascii="Times New Roman" w:hAnsi="Times New Roman" w:cs="Times New Roman"/>
          <w:sz w:val="24"/>
          <w:szCs w:val="24"/>
        </w:rPr>
        <w:t>yada</w:t>
      </w:r>
      <w:proofErr w:type="gramEnd"/>
      <w:r w:rsidRPr="00584DFB">
        <w:rPr>
          <w:rFonts w:ascii="Times New Roman" w:hAnsi="Times New Roman" w:cs="Times New Roman"/>
          <w:sz w:val="24"/>
          <w:szCs w:val="24"/>
        </w:rPr>
        <w:t xml:space="preserve"> başka zararlı sonuç meydana gelme ihtimali</w:t>
      </w:r>
    </w:p>
    <w:p w:rsidR="00954CDF" w:rsidRPr="00584DFB" w:rsidRDefault="00954CDF" w:rsidP="00C5598C">
      <w:pPr>
        <w:tabs>
          <w:tab w:val="left" w:pos="11190"/>
        </w:tabs>
        <w:contextualSpacing/>
        <w:jc w:val="both"/>
        <w:rPr>
          <w:rFonts w:ascii="Times New Roman" w:hAnsi="Times New Roman" w:cs="Times New Roman"/>
          <w:b/>
          <w:sz w:val="24"/>
          <w:szCs w:val="24"/>
        </w:rPr>
      </w:pPr>
      <w:r w:rsidRPr="00584DFB">
        <w:rPr>
          <w:rFonts w:ascii="Times New Roman" w:hAnsi="Times New Roman" w:cs="Times New Roman"/>
          <w:b/>
          <w:sz w:val="24"/>
          <w:szCs w:val="24"/>
        </w:rPr>
        <w:t>Risk değerlendirmesi:</w:t>
      </w:r>
      <w:r w:rsidRPr="00584DFB">
        <w:rPr>
          <w:rFonts w:ascii="Times New Roman" w:hAnsi="Times New Roman" w:cs="Times New Roman"/>
          <w:sz w:val="24"/>
          <w:szCs w:val="24"/>
        </w:rPr>
        <w:t xml:space="preserve"> İşyerinde var olan </w:t>
      </w:r>
      <w:proofErr w:type="gramStart"/>
      <w:r w:rsidRPr="00584DFB">
        <w:rPr>
          <w:rFonts w:ascii="Times New Roman" w:hAnsi="Times New Roman" w:cs="Times New Roman"/>
          <w:sz w:val="24"/>
          <w:szCs w:val="24"/>
        </w:rPr>
        <w:t>yada</w:t>
      </w:r>
      <w:proofErr w:type="gramEnd"/>
      <w:r w:rsidRPr="00584DFB">
        <w:rPr>
          <w:rFonts w:ascii="Times New Roman" w:hAnsi="Times New Roman" w:cs="Times New Roman"/>
          <w:sz w:val="24"/>
          <w:szCs w:val="24"/>
        </w:rPr>
        <w:t xml:space="preserve"> dışarıdan gelebilecek tehlikelerin belirlenmesi, bu tehlikelerin riske dönüşmesine yol açan faktörler ile tehlikelerden kaynaklanan risklerin analiz edilerek derecelendirilmesi ve kontrol tedbirlerinin kararlaştırılması amacıyla yapılması gereken çalışmalar</w:t>
      </w:r>
    </w:p>
    <w:p w:rsidR="00954CDF" w:rsidRPr="00584DFB" w:rsidRDefault="00954CDF" w:rsidP="00C5598C">
      <w:pPr>
        <w:tabs>
          <w:tab w:val="left" w:pos="11190"/>
        </w:tabs>
        <w:contextualSpacing/>
        <w:jc w:val="both"/>
        <w:rPr>
          <w:rFonts w:ascii="Times New Roman" w:hAnsi="Times New Roman" w:cs="Times New Roman"/>
          <w:sz w:val="24"/>
          <w:szCs w:val="24"/>
        </w:rPr>
      </w:pPr>
      <w:r w:rsidRPr="00584DFB">
        <w:rPr>
          <w:rFonts w:ascii="Times New Roman" w:hAnsi="Times New Roman" w:cs="Times New Roman"/>
          <w:b/>
          <w:sz w:val="24"/>
          <w:szCs w:val="24"/>
        </w:rPr>
        <w:t xml:space="preserve">Kabul Edilebilir Risk Seviyesi: </w:t>
      </w:r>
      <w:r w:rsidRPr="00584DFB">
        <w:rPr>
          <w:rFonts w:ascii="Times New Roman" w:hAnsi="Times New Roman" w:cs="Times New Roman"/>
          <w:sz w:val="24"/>
          <w:szCs w:val="24"/>
        </w:rPr>
        <w:t>Yasal yükümlülüklere ve işyerinin önleme politikasına uygun, kayıp veya yaralanma oluşturmayacak risk seviyesi</w:t>
      </w:r>
    </w:p>
    <w:p w:rsidR="00954CDF" w:rsidRPr="00584DFB" w:rsidRDefault="00954CDF" w:rsidP="00C5598C">
      <w:pPr>
        <w:tabs>
          <w:tab w:val="left" w:pos="11190"/>
        </w:tabs>
        <w:contextualSpacing/>
        <w:jc w:val="both"/>
        <w:rPr>
          <w:rFonts w:ascii="Times New Roman" w:hAnsi="Times New Roman" w:cs="Times New Roman"/>
          <w:sz w:val="24"/>
          <w:szCs w:val="24"/>
        </w:rPr>
      </w:pPr>
      <w:r w:rsidRPr="00584DFB">
        <w:rPr>
          <w:rFonts w:ascii="Times New Roman" w:hAnsi="Times New Roman" w:cs="Times New Roman"/>
          <w:b/>
          <w:sz w:val="24"/>
          <w:szCs w:val="24"/>
        </w:rPr>
        <w:lastRenderedPageBreak/>
        <w:t xml:space="preserve">Ramak Kala Olay: </w:t>
      </w:r>
      <w:r w:rsidRPr="00584DFB">
        <w:rPr>
          <w:rFonts w:ascii="Times New Roman" w:hAnsi="Times New Roman" w:cs="Times New Roman"/>
          <w:sz w:val="24"/>
          <w:szCs w:val="24"/>
        </w:rPr>
        <w:t xml:space="preserve">İşyerinde meydana gelen; çalışan, işyeri ve iş </w:t>
      </w:r>
      <w:proofErr w:type="gramStart"/>
      <w:r w:rsidRPr="00584DFB">
        <w:rPr>
          <w:rFonts w:ascii="Times New Roman" w:hAnsi="Times New Roman" w:cs="Times New Roman"/>
          <w:sz w:val="24"/>
          <w:szCs w:val="24"/>
        </w:rPr>
        <w:t>ekipmanını</w:t>
      </w:r>
      <w:proofErr w:type="gramEnd"/>
      <w:r w:rsidRPr="00584DFB">
        <w:rPr>
          <w:rFonts w:ascii="Times New Roman" w:hAnsi="Times New Roman" w:cs="Times New Roman"/>
          <w:sz w:val="24"/>
          <w:szCs w:val="24"/>
        </w:rPr>
        <w:t xml:space="preserve"> zarara uğratma potansiyeli olduğu halde zarara uğratmayan olay</w:t>
      </w:r>
    </w:p>
    <w:p w:rsidR="00C5598C" w:rsidRPr="00584DFB" w:rsidRDefault="00C5598C" w:rsidP="00C5598C">
      <w:pPr>
        <w:tabs>
          <w:tab w:val="left" w:pos="11190"/>
        </w:tabs>
        <w:contextualSpacing/>
        <w:jc w:val="both"/>
        <w:rPr>
          <w:rFonts w:ascii="Times New Roman" w:hAnsi="Times New Roman" w:cs="Times New Roman"/>
          <w:sz w:val="24"/>
          <w:szCs w:val="24"/>
        </w:rPr>
      </w:pPr>
    </w:p>
    <w:p w:rsidR="00954CDF" w:rsidRPr="00584DFB" w:rsidRDefault="00954CDF" w:rsidP="00C5598C">
      <w:pPr>
        <w:tabs>
          <w:tab w:val="left" w:pos="11190"/>
        </w:tabs>
        <w:contextualSpacing/>
        <w:jc w:val="both"/>
        <w:rPr>
          <w:rFonts w:ascii="Times New Roman" w:hAnsi="Times New Roman" w:cs="Times New Roman"/>
          <w:b/>
          <w:sz w:val="24"/>
          <w:szCs w:val="24"/>
        </w:rPr>
      </w:pPr>
      <w:r w:rsidRPr="00584DFB">
        <w:rPr>
          <w:rFonts w:ascii="Times New Roman" w:hAnsi="Times New Roman" w:cs="Times New Roman"/>
          <w:b/>
          <w:sz w:val="24"/>
          <w:szCs w:val="24"/>
        </w:rPr>
        <w:t>RİSK ANALİZİNİN ÖNEMİ?</w:t>
      </w:r>
    </w:p>
    <w:p w:rsidR="00954CDF" w:rsidRPr="00584DFB" w:rsidRDefault="00954CDF" w:rsidP="00C5598C">
      <w:pPr>
        <w:tabs>
          <w:tab w:val="left" w:pos="11190"/>
        </w:tabs>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Faaliyete geçmiş ya da geçmek üzere olan bir </w:t>
      </w:r>
      <w:proofErr w:type="gramStart"/>
      <w:r w:rsidRPr="00584DFB">
        <w:rPr>
          <w:rFonts w:ascii="Times New Roman" w:hAnsi="Times New Roman" w:cs="Times New Roman"/>
          <w:sz w:val="24"/>
          <w:szCs w:val="24"/>
        </w:rPr>
        <w:t>proseste</w:t>
      </w:r>
      <w:proofErr w:type="gramEnd"/>
      <w:r w:rsidRPr="00584DFB">
        <w:rPr>
          <w:rFonts w:ascii="Times New Roman" w:hAnsi="Times New Roman" w:cs="Times New Roman"/>
          <w:sz w:val="24"/>
          <w:szCs w:val="24"/>
        </w:rPr>
        <w:t xml:space="preserve"> veya İşletmede önemli olan prosesin-İşletmenin çalışan işçilerin ve ürünün güvenliğini sağlamaktır. İş sağlığı ve güvenliği yönetimi çerçevesinde yapılan bu risk analizi; </w:t>
      </w:r>
      <w:proofErr w:type="gramStart"/>
      <w:r w:rsidRPr="00584DFB">
        <w:rPr>
          <w:rFonts w:ascii="Times New Roman" w:hAnsi="Times New Roman" w:cs="Times New Roman"/>
          <w:sz w:val="24"/>
          <w:szCs w:val="24"/>
        </w:rPr>
        <w:t>prosesin</w:t>
      </w:r>
      <w:proofErr w:type="gramEnd"/>
      <w:r w:rsidRPr="00584DFB">
        <w:rPr>
          <w:rFonts w:ascii="Times New Roman" w:hAnsi="Times New Roman" w:cs="Times New Roman"/>
          <w:sz w:val="24"/>
          <w:szCs w:val="24"/>
        </w:rPr>
        <w:t xml:space="preserve"> güvenilirliğini böylelikle de ürünün güvenilirliğini sağlamaktadır. Ürün güvenilirliği ise firmaya müşteri tatmini ve müşteri güvenilirliğini getirir. Bu çerçevede güvenilirliği sağlamak için bir İşletmedeki tüm proseslerde ortaya çıkabilecek olan hataların türlerini ve bunların ürün, işçi </w:t>
      </w:r>
      <w:proofErr w:type="gramStart"/>
      <w:r w:rsidRPr="00584DFB">
        <w:rPr>
          <w:rFonts w:ascii="Times New Roman" w:hAnsi="Times New Roman" w:cs="Times New Roman"/>
          <w:sz w:val="24"/>
          <w:szCs w:val="24"/>
        </w:rPr>
        <w:t>yada</w:t>
      </w:r>
      <w:proofErr w:type="gramEnd"/>
      <w:r w:rsidRPr="00584DFB">
        <w:rPr>
          <w:rFonts w:ascii="Times New Roman" w:hAnsi="Times New Roman" w:cs="Times New Roman"/>
          <w:sz w:val="24"/>
          <w:szCs w:val="24"/>
        </w:rPr>
        <w:t xml:space="preserve"> prosese etkilerini belirleyebilecek tehlikeleri kapsar. Bir risk ile karşı karşıya kalındığında ilk önce yapılması gereken şey o riski oluşturacak kaynak olayı ve riskin etkileri belirlenmiştir. Böylece riskler tanımlanmış ve bunlara karşı ne gibi önlemler alınacağı açıklıkla ortaya konulmuştur.</w:t>
      </w:r>
    </w:p>
    <w:p w:rsidR="00954CDF" w:rsidRPr="00584DFB" w:rsidRDefault="00954CDF" w:rsidP="00C5598C">
      <w:pPr>
        <w:tabs>
          <w:tab w:val="left" w:pos="11190"/>
        </w:tabs>
        <w:contextualSpacing/>
        <w:jc w:val="both"/>
        <w:rPr>
          <w:rFonts w:ascii="Times New Roman" w:hAnsi="Times New Roman" w:cs="Times New Roman"/>
          <w:sz w:val="24"/>
          <w:szCs w:val="24"/>
        </w:rPr>
      </w:pPr>
      <w:r w:rsidRPr="00584DFB">
        <w:rPr>
          <w:rFonts w:ascii="Times New Roman" w:hAnsi="Times New Roman" w:cs="Times New Roman"/>
          <w:sz w:val="24"/>
          <w:szCs w:val="24"/>
        </w:rPr>
        <w:t>Yapılan bu risk analizi aşağıdaki sorulara cevap vermektedir.</w:t>
      </w:r>
    </w:p>
    <w:p w:rsidR="00954CDF" w:rsidRPr="00584DFB" w:rsidRDefault="00954CDF" w:rsidP="00C5598C">
      <w:pPr>
        <w:pStyle w:val="ListeParagraf"/>
        <w:numPr>
          <w:ilvl w:val="0"/>
          <w:numId w:val="1"/>
        </w:numPr>
        <w:tabs>
          <w:tab w:val="left" w:pos="11190"/>
        </w:tabs>
        <w:jc w:val="both"/>
        <w:rPr>
          <w:rFonts w:ascii="Times New Roman" w:hAnsi="Times New Roman" w:cs="Times New Roman"/>
          <w:sz w:val="24"/>
          <w:szCs w:val="24"/>
        </w:rPr>
      </w:pPr>
      <w:r w:rsidRPr="00584DFB">
        <w:rPr>
          <w:rFonts w:ascii="Times New Roman" w:hAnsi="Times New Roman" w:cs="Times New Roman"/>
          <w:sz w:val="24"/>
          <w:szCs w:val="24"/>
        </w:rPr>
        <w:t>İşletmede tehlikeler nelerdir?</w:t>
      </w:r>
    </w:p>
    <w:p w:rsidR="00954CDF" w:rsidRPr="00584DFB" w:rsidRDefault="00954CDF" w:rsidP="00C5598C">
      <w:pPr>
        <w:pStyle w:val="ListeParagraf"/>
        <w:numPr>
          <w:ilvl w:val="0"/>
          <w:numId w:val="1"/>
        </w:numPr>
        <w:tabs>
          <w:tab w:val="left" w:pos="11190"/>
        </w:tabs>
        <w:jc w:val="both"/>
        <w:rPr>
          <w:rFonts w:ascii="Times New Roman" w:hAnsi="Times New Roman" w:cs="Times New Roman"/>
          <w:sz w:val="24"/>
          <w:szCs w:val="24"/>
        </w:rPr>
      </w:pPr>
      <w:r w:rsidRPr="00584DFB">
        <w:rPr>
          <w:rFonts w:ascii="Times New Roman" w:hAnsi="Times New Roman" w:cs="Times New Roman"/>
          <w:sz w:val="24"/>
          <w:szCs w:val="24"/>
        </w:rPr>
        <w:t>Bu tehlikelerin potansiyel etki ve sonuçları nelerdir? Kabul edilebilir düzeyde midir?</w:t>
      </w:r>
    </w:p>
    <w:p w:rsidR="00954CDF" w:rsidRPr="00584DFB" w:rsidRDefault="00954CDF" w:rsidP="00C5598C">
      <w:pPr>
        <w:pStyle w:val="ListeParagraf"/>
        <w:numPr>
          <w:ilvl w:val="0"/>
          <w:numId w:val="1"/>
        </w:numPr>
        <w:tabs>
          <w:tab w:val="left" w:pos="11190"/>
        </w:tabs>
        <w:jc w:val="both"/>
        <w:rPr>
          <w:rFonts w:ascii="Times New Roman" w:hAnsi="Times New Roman" w:cs="Times New Roman"/>
          <w:sz w:val="24"/>
          <w:szCs w:val="24"/>
        </w:rPr>
      </w:pPr>
      <w:r w:rsidRPr="00584DFB">
        <w:rPr>
          <w:rFonts w:ascii="Times New Roman" w:hAnsi="Times New Roman" w:cs="Times New Roman"/>
          <w:sz w:val="24"/>
          <w:szCs w:val="24"/>
        </w:rPr>
        <w:t>Bu etki ve sonuçların meydana gelme olasılıkları nelerdir?</w:t>
      </w:r>
    </w:p>
    <w:p w:rsidR="00954CDF" w:rsidRPr="00584DFB" w:rsidRDefault="00954CDF" w:rsidP="00C5598C">
      <w:pPr>
        <w:pStyle w:val="ListeParagraf"/>
        <w:numPr>
          <w:ilvl w:val="0"/>
          <w:numId w:val="1"/>
        </w:numPr>
        <w:tabs>
          <w:tab w:val="left" w:pos="11190"/>
        </w:tabs>
        <w:jc w:val="both"/>
        <w:rPr>
          <w:rFonts w:ascii="Times New Roman" w:hAnsi="Times New Roman" w:cs="Times New Roman"/>
          <w:sz w:val="24"/>
          <w:szCs w:val="24"/>
        </w:rPr>
      </w:pPr>
      <w:r w:rsidRPr="00584DFB">
        <w:rPr>
          <w:rFonts w:ascii="Times New Roman" w:hAnsi="Times New Roman" w:cs="Times New Roman"/>
          <w:sz w:val="24"/>
          <w:szCs w:val="24"/>
        </w:rPr>
        <w:t>İşletmede oluşacak risklerin kabul edilebilir olması, devam ettirilmesi için kontrol ve koruma çalışmaları yeterli midir?</w:t>
      </w: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b/>
          <w:sz w:val="24"/>
          <w:szCs w:val="24"/>
        </w:rPr>
        <w:t xml:space="preserve">RİSK ANALİZİNİN YARARLARI? </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Risk analizinin; </w:t>
      </w:r>
      <w:proofErr w:type="gramStart"/>
      <w:r w:rsidRPr="00584DFB">
        <w:rPr>
          <w:rFonts w:ascii="Times New Roman" w:hAnsi="Times New Roman" w:cs="Times New Roman"/>
          <w:sz w:val="24"/>
          <w:szCs w:val="24"/>
        </w:rPr>
        <w:t>prosesin</w:t>
      </w:r>
      <w:proofErr w:type="gramEnd"/>
      <w:r w:rsidRPr="00584DFB">
        <w:rPr>
          <w:rFonts w:ascii="Times New Roman" w:hAnsi="Times New Roman" w:cs="Times New Roman"/>
          <w:sz w:val="24"/>
          <w:szCs w:val="24"/>
        </w:rPr>
        <w:t xml:space="preserve"> işleyişi ve çalışma hayatına çok çeşitli yararlarının olduğunu söylemek mümkündür.</w:t>
      </w:r>
    </w:p>
    <w:p w:rsidR="00EF1791" w:rsidRPr="00584DFB" w:rsidRDefault="00EF1791"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proofErr w:type="gramStart"/>
      <w:r w:rsidRPr="00584DFB">
        <w:rPr>
          <w:rFonts w:ascii="Times New Roman" w:hAnsi="Times New Roman" w:cs="Times New Roman"/>
          <w:b/>
          <w:sz w:val="24"/>
          <w:szCs w:val="24"/>
        </w:rPr>
        <w:t>a</w:t>
      </w:r>
      <w:proofErr w:type="gramEnd"/>
      <w:r w:rsidRPr="00584DFB">
        <w:rPr>
          <w:rFonts w:ascii="Times New Roman" w:hAnsi="Times New Roman" w:cs="Times New Roman"/>
          <w:b/>
          <w:sz w:val="24"/>
          <w:szCs w:val="24"/>
        </w:rPr>
        <w:t>. İşverenler Açısından Yararları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Tehlike ve risklerini önceden görebilme</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Uluslararası saygınlık ve geçerlilik </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Acil durumlar için her an hazırlıklı olma</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İstenmeyen durumların önlenmesi ile kayıpların azaltılması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Güvenli teknoloji seçimi ile güvenli çalışma ortamı temini</w:t>
      </w:r>
    </w:p>
    <w:p w:rsidR="00EF1791" w:rsidRPr="00584DFB" w:rsidRDefault="00EF1791"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proofErr w:type="gramStart"/>
      <w:r w:rsidRPr="00584DFB">
        <w:rPr>
          <w:rFonts w:ascii="Times New Roman" w:hAnsi="Times New Roman" w:cs="Times New Roman"/>
          <w:b/>
          <w:sz w:val="24"/>
          <w:szCs w:val="24"/>
        </w:rPr>
        <w:t>b</w:t>
      </w:r>
      <w:proofErr w:type="gramEnd"/>
      <w:r w:rsidRPr="00584DFB">
        <w:rPr>
          <w:rFonts w:ascii="Times New Roman" w:hAnsi="Times New Roman" w:cs="Times New Roman"/>
          <w:b/>
          <w:sz w:val="24"/>
          <w:szCs w:val="24"/>
        </w:rPr>
        <w:t>. Çalışanlar Açısından Yararları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Katılım hakkı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Önceden haberdar olma</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Sorumluluklarının belirlenmesi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Kayıtlara ulaşabilme</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Çalışan herkesi kapsaması</w:t>
      </w: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sz w:val="24"/>
          <w:szCs w:val="24"/>
        </w:rPr>
        <w:t>Kuralların önceden belirlenmesi</w:t>
      </w:r>
    </w:p>
    <w:p w:rsidR="00EF1791" w:rsidRPr="00584DFB" w:rsidRDefault="00EF1791"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b/>
          <w:sz w:val="24"/>
          <w:szCs w:val="24"/>
        </w:rPr>
        <w:t>RİSK ANALİZİNİN HEDEFİ? :</w:t>
      </w:r>
      <w:r w:rsidRPr="00584DFB">
        <w:rPr>
          <w:rFonts w:ascii="Times New Roman" w:hAnsi="Times New Roman" w:cs="Times New Roman"/>
          <w:sz w:val="24"/>
          <w:szCs w:val="24"/>
        </w:rPr>
        <w:t xml:space="preserve">İşletmenin </w:t>
      </w:r>
      <w:proofErr w:type="gramStart"/>
      <w:r w:rsidRPr="00584DFB">
        <w:rPr>
          <w:rFonts w:ascii="Times New Roman" w:hAnsi="Times New Roman" w:cs="Times New Roman"/>
          <w:sz w:val="24"/>
          <w:szCs w:val="24"/>
        </w:rPr>
        <w:t>proses</w:t>
      </w:r>
      <w:proofErr w:type="gramEnd"/>
      <w:r w:rsidRPr="00584DFB">
        <w:rPr>
          <w:rFonts w:ascii="Times New Roman" w:hAnsi="Times New Roman" w:cs="Times New Roman"/>
          <w:sz w:val="24"/>
          <w:szCs w:val="24"/>
        </w:rPr>
        <w:t xml:space="preserve"> akışında, çalışınlar, halk ve çevre açısından güvenlik ve sağlıklarının hangi derecede sağlandığının kanıtlanabilir biçimde belirlenmesidir. Makine teçhizat gibi tüm </w:t>
      </w:r>
      <w:proofErr w:type="gramStart"/>
      <w:r w:rsidRPr="00584DFB">
        <w:rPr>
          <w:rFonts w:ascii="Times New Roman" w:hAnsi="Times New Roman" w:cs="Times New Roman"/>
          <w:sz w:val="24"/>
          <w:szCs w:val="24"/>
        </w:rPr>
        <w:t>ekipmanlar</w:t>
      </w:r>
      <w:proofErr w:type="gramEnd"/>
      <w:r w:rsidRPr="00584DFB">
        <w:rPr>
          <w:rFonts w:ascii="Times New Roman" w:hAnsi="Times New Roman" w:cs="Times New Roman"/>
          <w:sz w:val="24"/>
          <w:szCs w:val="24"/>
        </w:rPr>
        <w:t xml:space="preserve"> da güvenlik gereksinimlerinin uygunluğunun doğrulanması ve teyit edilmesidir. İşletmede herhangi bir kaza oluştuğunda bunun mal, can ve çevreye etkilerinin belirlenmesi İşletmede oluşabilecek kazaların nasıl kontrol altına alınabileceği tespiti.</w:t>
      </w: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b/>
          <w:sz w:val="24"/>
          <w:szCs w:val="24"/>
        </w:rPr>
        <w:t xml:space="preserve">RİSK KONTROL ADIMLARI: </w:t>
      </w:r>
      <w:r w:rsidRPr="00584DFB">
        <w:rPr>
          <w:rFonts w:ascii="Times New Roman" w:hAnsi="Times New Roman" w:cs="Times New Roman"/>
          <w:sz w:val="24"/>
          <w:szCs w:val="24"/>
        </w:rPr>
        <w:t>İş Sağlığı ve Güvenliği Risk Değerlendirme Yönetmeliğinin 10. Maddesinde belirtilen risk kontrol adımları şunlardır:</w:t>
      </w:r>
    </w:p>
    <w:p w:rsidR="00EF1791" w:rsidRPr="00584DFB" w:rsidRDefault="00EF1791" w:rsidP="00C5598C">
      <w:pPr>
        <w:tabs>
          <w:tab w:val="left" w:pos="11190"/>
        </w:tabs>
        <w:spacing w:after="0" w:line="240" w:lineRule="auto"/>
        <w:contextualSpacing/>
        <w:jc w:val="both"/>
        <w:rPr>
          <w:rFonts w:ascii="Times New Roman" w:hAnsi="Times New Roman" w:cs="Times New Roman"/>
          <w:b/>
          <w:sz w:val="24"/>
          <w:szCs w:val="24"/>
        </w:rPr>
      </w:pPr>
    </w:p>
    <w:p w:rsidR="00954CDF"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b/>
          <w:sz w:val="24"/>
          <w:szCs w:val="24"/>
        </w:rPr>
        <w:t xml:space="preserve">• Planlama: </w:t>
      </w:r>
      <w:r w:rsidRPr="00584DFB">
        <w:rPr>
          <w:rFonts w:ascii="Times New Roman" w:hAnsi="Times New Roman" w:cs="Times New Roman"/>
          <w:sz w:val="24"/>
          <w:szCs w:val="24"/>
        </w:rPr>
        <w:t>Analiz edilerek etkilerinin büyüklüğüne ve önemine göre sıralı hale getirilen risklerin kontrolü amacıyla bir planlama yapılır.</w:t>
      </w:r>
    </w:p>
    <w:p w:rsidR="00584DFB" w:rsidRPr="00584DFB" w:rsidRDefault="00584DFB" w:rsidP="00C5598C">
      <w:pPr>
        <w:tabs>
          <w:tab w:val="left" w:pos="11190"/>
        </w:tabs>
        <w:spacing w:after="0" w:line="240" w:lineRule="auto"/>
        <w:contextualSpacing/>
        <w:jc w:val="both"/>
        <w:rPr>
          <w:rFonts w:ascii="Times New Roman" w:hAnsi="Times New Roman" w:cs="Times New Roman"/>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b/>
          <w:sz w:val="24"/>
          <w:szCs w:val="24"/>
        </w:rPr>
        <w:lastRenderedPageBreak/>
        <w:t xml:space="preserve">• Risk Kontrol Tedbirlerinin Kararlaştırılması: </w:t>
      </w:r>
      <w:r w:rsidRPr="00584DFB">
        <w:rPr>
          <w:rFonts w:ascii="Times New Roman" w:hAnsi="Times New Roman" w:cs="Times New Roman"/>
          <w:sz w:val="24"/>
          <w:szCs w:val="24"/>
        </w:rPr>
        <w:t>Riskin tamamen bertaraf edilmesi, bu mümkün değil ise riskin kabul edilebilir seviyeye indirilmesi için aşağıdaki adımlar uygulanır.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1) Tehlike veya tehlike kaynaklarının ortadan kaldırılması.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2) Tehlikelinin, tehlikeli olmayanla veya daha az tehlikeli olanla değiştirilmesi.</w:t>
      </w:r>
    </w:p>
    <w:p w:rsidR="00954CDF"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3) Riskler ile kaynağında mücadele edilmesi.</w:t>
      </w:r>
    </w:p>
    <w:p w:rsidR="00584DFB" w:rsidRPr="00584DFB" w:rsidRDefault="00584DFB" w:rsidP="00C5598C">
      <w:pPr>
        <w:tabs>
          <w:tab w:val="left" w:pos="11190"/>
        </w:tabs>
        <w:spacing w:after="0" w:line="240" w:lineRule="auto"/>
        <w:contextualSpacing/>
        <w:jc w:val="both"/>
        <w:rPr>
          <w:rFonts w:ascii="Times New Roman" w:hAnsi="Times New Roman" w:cs="Times New Roman"/>
          <w:sz w:val="24"/>
          <w:szCs w:val="24"/>
        </w:rPr>
      </w:pPr>
    </w:p>
    <w:p w:rsidR="00954CDF"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b/>
          <w:sz w:val="24"/>
          <w:szCs w:val="24"/>
        </w:rPr>
        <w:t xml:space="preserve">•  Risk Kontrol Tedbirlerinin Uygulanması: </w:t>
      </w:r>
      <w:r w:rsidRPr="00584DFB">
        <w:rPr>
          <w:rFonts w:ascii="Times New Roman" w:hAnsi="Times New Roman" w:cs="Times New Roman"/>
          <w:sz w:val="24"/>
          <w:szCs w:val="24"/>
        </w:rPr>
        <w:t>Kararlaştırılan tedbirlerin iş ve işlem basamakları, işlemi yapacak kişi ya da işyeri bölümü, sorumlu kişi ya da işyeri bölümü, başlama ve bitiş tarihi ile benzeri bilgileri içeren planlar hazırlanır. Bu planlar işverence uygulamaya konulur.</w:t>
      </w:r>
    </w:p>
    <w:p w:rsidR="00584DFB" w:rsidRPr="00584DFB" w:rsidRDefault="00584DFB" w:rsidP="00C5598C">
      <w:pPr>
        <w:tabs>
          <w:tab w:val="left" w:pos="11190"/>
        </w:tabs>
        <w:spacing w:after="0" w:line="240" w:lineRule="auto"/>
        <w:contextualSpacing/>
        <w:jc w:val="both"/>
        <w:rPr>
          <w:rFonts w:ascii="Times New Roman" w:hAnsi="Times New Roman" w:cs="Times New Roman"/>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b/>
          <w:sz w:val="24"/>
          <w:szCs w:val="24"/>
        </w:rPr>
        <w:t xml:space="preserve">•  Uygulamaların İzlenmesi: </w:t>
      </w:r>
      <w:r w:rsidRPr="00584DFB">
        <w:rPr>
          <w:rFonts w:ascii="Times New Roman" w:hAnsi="Times New Roman" w:cs="Times New Roman"/>
          <w:sz w:val="24"/>
          <w:szCs w:val="24"/>
        </w:rPr>
        <w:t>Hazırlanan planların uygulama adımları düzenli olarak izlenir, denetlenir ve aksayan yönler tespit edilerek gerekli düzeltici ve önleyici işlemler tamamlanır.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Belirlenen risk için kontrol tedbirlerinin hayata geçirilmesinden sonra yeniden risk seviyesi tespiti yapılır. Yeni seviye, kabul edilebilir risk seviyesinin üzerinde ise risk kontrol adımları tekrarlanır.</w:t>
      </w: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b/>
          <w:sz w:val="24"/>
          <w:szCs w:val="24"/>
        </w:rPr>
        <w:t>RİSK ANALİZİNİN SÜRESİ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İş Sağlığı ve Güvenliği Risk Değerlendirme Yönetmeliğinin 12. Maddesinde belirtilmekte olan risk değerlendirmesinin yenileme süreleri aşağıdaki gibidir.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1) Yapılmış olan risk değerlendirmesi; tehlike sınıfına göre çok tehlikeli, tehlikeli ve az tehlikeli işyerlerinde sırasıyla en geç iki, dört ve altı yılda bir yenilenir.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2) Aşağıda belirtilen durumlarda ortaya çıkabilecek yeni risklerin, işyerinin tamamını veya bir bölümünü etkiliyor olması göz önünde bulundurularak risk değerlendirmesi tamamen veya kısmen yenilenir.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a) İşyerinin taşınması veya binalarda değişiklik yapılması.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b) İşyerinde uygulanan teknoloji, kullanılan madde ve </w:t>
      </w:r>
      <w:proofErr w:type="gramStart"/>
      <w:r w:rsidRPr="00584DFB">
        <w:rPr>
          <w:rFonts w:ascii="Times New Roman" w:hAnsi="Times New Roman" w:cs="Times New Roman"/>
          <w:sz w:val="24"/>
          <w:szCs w:val="24"/>
        </w:rPr>
        <w:t>ekipmanlarda</w:t>
      </w:r>
      <w:proofErr w:type="gramEnd"/>
      <w:r w:rsidRPr="00584DFB">
        <w:rPr>
          <w:rFonts w:ascii="Times New Roman" w:hAnsi="Times New Roman" w:cs="Times New Roman"/>
          <w:sz w:val="24"/>
          <w:szCs w:val="24"/>
        </w:rPr>
        <w:t xml:space="preserve"> değişiklikler meydana gelmesi.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c) Üretim yönteminde değişiklikler olması.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ç) İş kazası, meslek hastalığı veya ramak kala olay meydana gelmesi.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d) Çalışma ortamına ait sınır değerlere ilişkin bir mevzuat değişikliği olması.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e) Çalışma ortamı ölçümü ve sağlık gözetim sonuçlarına göre gerekli görülmesi.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f) İşyeri dışından kaynaklanan ve işyerini etkileyebilecek yeni bir tehlikenin ortaya çıkması.  </w:t>
      </w: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b/>
          <w:sz w:val="24"/>
          <w:szCs w:val="24"/>
        </w:rPr>
        <w:t>RİSK DEĞERLENDİRME EKİBİNDE KİMLER OLMALIDIR?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İş Sağlığı ve Güvenliği Risk Değerlendirme Yönetmeliğinin 6. Maddesinde belirtilen kişiler risk değerlendirmesi ekibinde bulunmalıdır.</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İşveren veya işveren vekili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İş güvenliği uzmanı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İşyeri hekimi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İşyerindeki çalışan temsilcileri</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İşyerindeki destek elemanları</w:t>
      </w: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sz w:val="24"/>
          <w:szCs w:val="24"/>
        </w:rPr>
        <w:t>- İşyerindeki bütün birimleri temsil edecek şekilde belirlenen ve işyerinde yürütülen çalışmalar, mevcut veya muhtemel tehlike kaynakları ile riskler konusunda bilgi sahibi çalışanlar.</w:t>
      </w:r>
    </w:p>
    <w:p w:rsidR="00584DFB" w:rsidRDefault="00584DFB" w:rsidP="00C5598C">
      <w:pPr>
        <w:tabs>
          <w:tab w:val="left" w:pos="11190"/>
        </w:tabs>
        <w:spacing w:after="0" w:line="240" w:lineRule="auto"/>
        <w:contextualSpacing/>
        <w:jc w:val="both"/>
        <w:rPr>
          <w:rFonts w:ascii="Times New Roman" w:hAnsi="Times New Roman" w:cs="Times New Roman"/>
          <w:sz w:val="24"/>
          <w:szCs w:val="24"/>
        </w:rPr>
      </w:pPr>
    </w:p>
    <w:p w:rsidR="00584DFB" w:rsidRPr="00584DFB" w:rsidRDefault="00584DFB" w:rsidP="00C5598C">
      <w:pPr>
        <w:tabs>
          <w:tab w:val="left" w:pos="11190"/>
        </w:tabs>
        <w:spacing w:after="0" w:line="240" w:lineRule="auto"/>
        <w:contextualSpacing/>
        <w:jc w:val="both"/>
        <w:rPr>
          <w:rFonts w:ascii="Times New Roman" w:hAnsi="Times New Roman" w:cs="Times New Roman"/>
          <w:sz w:val="24"/>
          <w:szCs w:val="24"/>
        </w:rPr>
      </w:pPr>
    </w:p>
    <w:p w:rsidR="00DA6294" w:rsidRDefault="00DA6294" w:rsidP="00C5598C">
      <w:pPr>
        <w:tabs>
          <w:tab w:val="left" w:pos="11190"/>
        </w:tabs>
        <w:spacing w:after="0" w:line="240" w:lineRule="auto"/>
        <w:contextualSpacing/>
        <w:jc w:val="both"/>
        <w:rPr>
          <w:rFonts w:ascii="Times New Roman" w:hAnsi="Times New Roman" w:cs="Times New Roman"/>
          <w:b/>
          <w:sz w:val="24"/>
          <w:szCs w:val="24"/>
        </w:rPr>
      </w:pPr>
    </w:p>
    <w:p w:rsidR="00DA6294" w:rsidRDefault="00DA6294"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b/>
          <w:sz w:val="24"/>
          <w:szCs w:val="24"/>
        </w:rPr>
      </w:pPr>
      <w:r w:rsidRPr="00584DFB">
        <w:rPr>
          <w:rFonts w:ascii="Times New Roman" w:hAnsi="Times New Roman" w:cs="Times New Roman"/>
          <w:b/>
          <w:sz w:val="24"/>
          <w:szCs w:val="24"/>
        </w:rPr>
        <w:t>FAALİYETİN TANIMI</w:t>
      </w:r>
    </w:p>
    <w:p w:rsidR="00485AB7" w:rsidRPr="00584DFB" w:rsidRDefault="00485AB7" w:rsidP="00485AB7">
      <w:pPr>
        <w:tabs>
          <w:tab w:val="left" w:pos="11190"/>
        </w:tabs>
        <w:rPr>
          <w:rFonts w:ascii="Times New Roman" w:eastAsia="Times New Roman" w:hAnsi="Times New Roman" w:cs="Times New Roman"/>
          <w:bCs/>
          <w:color w:val="000000"/>
          <w:sz w:val="24"/>
          <w:szCs w:val="24"/>
        </w:rPr>
      </w:pPr>
      <w:r w:rsidRPr="00584DFB">
        <w:rPr>
          <w:rFonts w:ascii="Times New Roman" w:hAnsi="Times New Roman" w:cs="Times New Roman"/>
          <w:color w:val="000000"/>
          <w:sz w:val="24"/>
          <w:szCs w:val="24"/>
        </w:rPr>
        <w:t xml:space="preserve">T.C. MİLLİ EĞİTİM BAKANLIĞI </w:t>
      </w:r>
      <w:r w:rsidR="000976B1">
        <w:rPr>
          <w:rFonts w:ascii="Times New Roman" w:hAnsi="Times New Roman" w:cs="Times New Roman"/>
          <w:color w:val="000000"/>
          <w:sz w:val="24"/>
          <w:szCs w:val="24"/>
        </w:rPr>
        <w:t>YEŞİLGÖLCÜK 75. YIL TÜRKAN YÜKSEL İLKOKULU</w:t>
      </w:r>
      <w:r w:rsidRPr="00584DFB">
        <w:rPr>
          <w:rFonts w:ascii="Times New Roman" w:hAnsi="Times New Roman" w:cs="Times New Roman"/>
          <w:color w:val="000000"/>
          <w:sz w:val="24"/>
          <w:szCs w:val="24"/>
        </w:rPr>
        <w:t xml:space="preserve"> MÜDÜRLÜĞÜ </w:t>
      </w:r>
      <w:proofErr w:type="spellStart"/>
      <w:r w:rsidR="000976B1">
        <w:rPr>
          <w:rFonts w:ascii="Times New Roman" w:eastAsia="Times New Roman" w:hAnsi="Times New Roman" w:cs="Times New Roman"/>
          <w:bCs/>
          <w:color w:val="000000"/>
          <w:sz w:val="24"/>
          <w:szCs w:val="24"/>
        </w:rPr>
        <w:t>Yeşilgölcük</w:t>
      </w:r>
      <w:proofErr w:type="spellEnd"/>
      <w:r w:rsidR="000976B1">
        <w:rPr>
          <w:rFonts w:ascii="Times New Roman" w:eastAsia="Times New Roman" w:hAnsi="Times New Roman" w:cs="Times New Roman"/>
          <w:bCs/>
          <w:color w:val="000000"/>
          <w:sz w:val="24"/>
          <w:szCs w:val="24"/>
        </w:rPr>
        <w:t xml:space="preserve"> Kasabası Hürriyet Mah. </w:t>
      </w:r>
      <w:proofErr w:type="spellStart"/>
      <w:r w:rsidR="000976B1">
        <w:rPr>
          <w:rFonts w:ascii="Times New Roman" w:eastAsia="Times New Roman" w:hAnsi="Times New Roman" w:cs="Times New Roman"/>
          <w:bCs/>
          <w:color w:val="000000"/>
          <w:sz w:val="24"/>
          <w:szCs w:val="24"/>
        </w:rPr>
        <w:t>Gobye</w:t>
      </w:r>
      <w:proofErr w:type="spellEnd"/>
      <w:r w:rsidR="000976B1">
        <w:rPr>
          <w:rFonts w:ascii="Times New Roman" w:eastAsia="Times New Roman" w:hAnsi="Times New Roman" w:cs="Times New Roman"/>
          <w:bCs/>
          <w:color w:val="000000"/>
          <w:sz w:val="24"/>
          <w:szCs w:val="24"/>
        </w:rPr>
        <w:t xml:space="preserve"> yolu </w:t>
      </w:r>
      <w:proofErr w:type="gramStart"/>
      <w:r w:rsidR="000976B1">
        <w:rPr>
          <w:rFonts w:ascii="Times New Roman" w:eastAsia="Times New Roman" w:hAnsi="Times New Roman" w:cs="Times New Roman"/>
          <w:bCs/>
          <w:color w:val="000000"/>
          <w:sz w:val="24"/>
          <w:szCs w:val="24"/>
        </w:rPr>
        <w:t xml:space="preserve">sok. </w:t>
      </w:r>
      <w:r w:rsidR="000976B1" w:rsidRPr="006B778C">
        <w:rPr>
          <w:rFonts w:ascii="Times New Roman" w:eastAsia="Times New Roman" w:hAnsi="Times New Roman" w:cs="Times New Roman"/>
          <w:bCs/>
          <w:color w:val="000000"/>
          <w:sz w:val="24"/>
          <w:szCs w:val="24"/>
        </w:rPr>
        <w:t xml:space="preserve"> NİĞDE</w:t>
      </w:r>
      <w:r w:rsidRPr="00584DFB">
        <w:rPr>
          <w:rFonts w:ascii="Times New Roman" w:eastAsia="Times New Roman" w:hAnsi="Times New Roman" w:cs="Times New Roman"/>
          <w:bCs/>
          <w:color w:val="000000"/>
          <w:sz w:val="24"/>
          <w:szCs w:val="24"/>
        </w:rPr>
        <w:t>adresinde</w:t>
      </w:r>
      <w:proofErr w:type="gramEnd"/>
      <w:r w:rsidRPr="00584DFB">
        <w:rPr>
          <w:rFonts w:ascii="Times New Roman" w:eastAsia="Times New Roman" w:hAnsi="Times New Roman" w:cs="Times New Roman"/>
          <w:bCs/>
          <w:color w:val="000000"/>
          <w:sz w:val="24"/>
          <w:szCs w:val="24"/>
        </w:rPr>
        <w:t xml:space="preserve"> bulunmaktadır.</w:t>
      </w:r>
    </w:p>
    <w:p w:rsidR="00485AB7" w:rsidRPr="00584DFB" w:rsidRDefault="00485AB7" w:rsidP="00584DFB">
      <w:pPr>
        <w:tabs>
          <w:tab w:val="left" w:pos="11190"/>
        </w:tabs>
        <w:contextualSpacing/>
        <w:rPr>
          <w:rFonts w:ascii="Times New Roman" w:eastAsia="Times New Roman" w:hAnsi="Times New Roman" w:cs="Times New Roman"/>
          <w:bCs/>
          <w:color w:val="000000"/>
          <w:sz w:val="24"/>
          <w:szCs w:val="24"/>
        </w:rPr>
      </w:pPr>
      <w:r w:rsidRPr="00584DFB">
        <w:rPr>
          <w:rFonts w:ascii="Times New Roman" w:eastAsia="Times New Roman" w:hAnsi="Times New Roman" w:cs="Times New Roman"/>
          <w:bCs/>
          <w:color w:val="000000"/>
          <w:sz w:val="24"/>
          <w:szCs w:val="24"/>
        </w:rPr>
        <w:t>İşyeri;</w:t>
      </w:r>
    </w:p>
    <w:p w:rsidR="00485AB7" w:rsidRDefault="00485AB7"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Bahçe</w:t>
      </w:r>
    </w:p>
    <w:p w:rsidR="000976B1" w:rsidRDefault="000976B1" w:rsidP="00584DFB">
      <w:pPr>
        <w:pStyle w:val="ListeParagraf"/>
        <w:numPr>
          <w:ilvl w:val="0"/>
          <w:numId w:val="3"/>
        </w:numPr>
        <w:tabs>
          <w:tab w:val="left" w:pos="11190"/>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Derslikler </w:t>
      </w:r>
    </w:p>
    <w:p w:rsidR="000976B1" w:rsidRDefault="000976B1" w:rsidP="00584DFB">
      <w:pPr>
        <w:pStyle w:val="ListeParagraf"/>
        <w:numPr>
          <w:ilvl w:val="0"/>
          <w:numId w:val="3"/>
        </w:numPr>
        <w:tabs>
          <w:tab w:val="left" w:pos="11190"/>
        </w:tabs>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Labaratuvarlar</w:t>
      </w:r>
      <w:proofErr w:type="spellEnd"/>
    </w:p>
    <w:p w:rsidR="000976B1" w:rsidRPr="00584DFB" w:rsidRDefault="000976B1" w:rsidP="00584DFB">
      <w:pPr>
        <w:pStyle w:val="ListeParagraf"/>
        <w:numPr>
          <w:ilvl w:val="0"/>
          <w:numId w:val="3"/>
        </w:numPr>
        <w:tabs>
          <w:tab w:val="left" w:pos="1119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Koridorlar </w:t>
      </w:r>
    </w:p>
    <w:p w:rsidR="003221F0" w:rsidRPr="00584DFB" w:rsidRDefault="00485AB7"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Toplantı Salonu</w:t>
      </w:r>
    </w:p>
    <w:p w:rsidR="00485AB7" w:rsidRPr="00584DFB" w:rsidRDefault="00485AB7"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Çay Ocağı</w:t>
      </w:r>
    </w:p>
    <w:p w:rsidR="00F56986" w:rsidRPr="00584DFB" w:rsidRDefault="00F56986"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Merdiven ve Koridorlar</w:t>
      </w:r>
    </w:p>
    <w:p w:rsidR="003221F0" w:rsidRPr="00584DFB" w:rsidRDefault="003221F0"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 xml:space="preserve">WC </w:t>
      </w:r>
    </w:p>
    <w:p w:rsidR="00485AB7" w:rsidRPr="00584DFB" w:rsidRDefault="00485AB7"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Arşiv</w:t>
      </w:r>
    </w:p>
    <w:p w:rsidR="00485AB7" w:rsidRPr="00584DFB" w:rsidRDefault="00485AB7"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Depo</w:t>
      </w:r>
    </w:p>
    <w:p w:rsidR="00485AB7" w:rsidRPr="00584DFB" w:rsidRDefault="00485AB7" w:rsidP="00584DFB">
      <w:pPr>
        <w:pStyle w:val="ListeParagraf"/>
        <w:numPr>
          <w:ilvl w:val="0"/>
          <w:numId w:val="3"/>
        </w:numPr>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Kazan Dairesi</w:t>
      </w:r>
    </w:p>
    <w:p w:rsidR="00485AB7" w:rsidRPr="00584DFB" w:rsidRDefault="00485AB7" w:rsidP="00485AB7">
      <w:pPr>
        <w:pStyle w:val="ListeParagraf"/>
        <w:tabs>
          <w:tab w:val="left" w:pos="11190"/>
        </w:tabs>
        <w:rPr>
          <w:rFonts w:ascii="Times New Roman" w:hAnsi="Times New Roman" w:cs="Times New Roman"/>
          <w:color w:val="000000"/>
          <w:sz w:val="24"/>
          <w:szCs w:val="24"/>
        </w:rPr>
      </w:pPr>
    </w:p>
    <w:p w:rsidR="003221F0" w:rsidRPr="00584DFB" w:rsidRDefault="003221F0" w:rsidP="00485AB7">
      <w:pPr>
        <w:pStyle w:val="ListeParagraf"/>
        <w:tabs>
          <w:tab w:val="left" w:pos="11190"/>
        </w:tabs>
        <w:rPr>
          <w:rFonts w:ascii="Times New Roman" w:hAnsi="Times New Roman" w:cs="Times New Roman"/>
          <w:color w:val="000000"/>
          <w:sz w:val="24"/>
          <w:szCs w:val="24"/>
        </w:rPr>
      </w:pPr>
      <w:r w:rsidRPr="00584DFB">
        <w:rPr>
          <w:rFonts w:ascii="Times New Roman" w:hAnsi="Times New Roman" w:cs="Times New Roman"/>
          <w:color w:val="000000"/>
          <w:sz w:val="24"/>
          <w:szCs w:val="24"/>
        </w:rPr>
        <w:t>Olmak üzere 1</w:t>
      </w:r>
      <w:r w:rsidR="000976B1">
        <w:rPr>
          <w:rFonts w:ascii="Times New Roman" w:hAnsi="Times New Roman" w:cs="Times New Roman"/>
          <w:color w:val="000000"/>
          <w:sz w:val="24"/>
          <w:szCs w:val="24"/>
        </w:rPr>
        <w:t>1</w:t>
      </w:r>
      <w:r w:rsidRPr="00584DFB">
        <w:rPr>
          <w:rFonts w:ascii="Times New Roman" w:hAnsi="Times New Roman" w:cs="Times New Roman"/>
          <w:color w:val="000000"/>
          <w:sz w:val="24"/>
          <w:szCs w:val="24"/>
        </w:rPr>
        <w:t xml:space="preserve"> birimden oluşmaktadır.</w:t>
      </w:r>
    </w:p>
    <w:tbl>
      <w:tblPr>
        <w:tblW w:w="14465" w:type="dxa"/>
        <w:tblCellMar>
          <w:left w:w="70" w:type="dxa"/>
          <w:right w:w="70" w:type="dxa"/>
        </w:tblCellMar>
        <w:tblLook w:val="04A0"/>
      </w:tblPr>
      <w:tblGrid>
        <w:gridCol w:w="3222"/>
        <w:gridCol w:w="3039"/>
        <w:gridCol w:w="2560"/>
        <w:gridCol w:w="3333"/>
        <w:gridCol w:w="2311"/>
      </w:tblGrid>
      <w:tr w:rsidR="00954CDF" w:rsidRPr="00584DFB" w:rsidTr="00485AB7">
        <w:trPr>
          <w:trHeight w:val="300"/>
        </w:trPr>
        <w:tc>
          <w:tcPr>
            <w:tcW w:w="3222" w:type="dxa"/>
            <w:tcBorders>
              <w:top w:val="nil"/>
              <w:left w:val="nil"/>
              <w:bottom w:val="nil"/>
              <w:right w:val="nil"/>
            </w:tcBorders>
            <w:shd w:val="clear" w:color="auto" w:fill="auto"/>
            <w:vAlign w:val="bottom"/>
            <w:hideMark/>
          </w:tcPr>
          <w:p w:rsidR="00485AB7" w:rsidRPr="00584DFB" w:rsidRDefault="00485AB7" w:rsidP="00485AB7">
            <w:pPr>
              <w:pStyle w:val="ListeParagraf"/>
              <w:rPr>
                <w:rFonts w:ascii="Times New Roman" w:eastAsia="Times New Roman" w:hAnsi="Times New Roman" w:cs="Times New Roman"/>
                <w:color w:val="000000"/>
                <w:sz w:val="24"/>
                <w:szCs w:val="24"/>
              </w:rPr>
            </w:pPr>
          </w:p>
        </w:tc>
        <w:tc>
          <w:tcPr>
            <w:tcW w:w="3039" w:type="dxa"/>
            <w:tcBorders>
              <w:top w:val="nil"/>
              <w:left w:val="nil"/>
              <w:bottom w:val="nil"/>
              <w:right w:val="nil"/>
            </w:tcBorders>
            <w:shd w:val="clear" w:color="auto" w:fill="auto"/>
            <w:vAlign w:val="bottom"/>
            <w:hideMark/>
          </w:tcPr>
          <w:p w:rsidR="00954CDF" w:rsidRPr="00584DFB" w:rsidRDefault="00954CDF" w:rsidP="00485AB7">
            <w:pPr>
              <w:spacing w:after="0"/>
              <w:contextualSpacing/>
              <w:jc w:val="center"/>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vAlign w:val="bottom"/>
            <w:hideMark/>
          </w:tcPr>
          <w:p w:rsidR="00954CDF" w:rsidRPr="00584DFB" w:rsidRDefault="00954CDF" w:rsidP="00485AB7">
            <w:pPr>
              <w:spacing w:after="0"/>
              <w:contextualSpacing/>
              <w:jc w:val="center"/>
              <w:rPr>
                <w:rFonts w:ascii="Times New Roman" w:eastAsia="Times New Roman" w:hAnsi="Times New Roman" w:cs="Times New Roman"/>
                <w:sz w:val="24"/>
                <w:szCs w:val="24"/>
              </w:rPr>
            </w:pPr>
          </w:p>
        </w:tc>
        <w:tc>
          <w:tcPr>
            <w:tcW w:w="3333" w:type="dxa"/>
            <w:tcBorders>
              <w:top w:val="nil"/>
              <w:left w:val="nil"/>
              <w:bottom w:val="nil"/>
              <w:right w:val="nil"/>
            </w:tcBorders>
            <w:shd w:val="clear" w:color="auto" w:fill="auto"/>
            <w:vAlign w:val="bottom"/>
            <w:hideMark/>
          </w:tcPr>
          <w:p w:rsidR="00954CDF" w:rsidRPr="00584DFB" w:rsidRDefault="00954CDF" w:rsidP="00485AB7">
            <w:pPr>
              <w:spacing w:after="0"/>
              <w:contextualSpacing/>
              <w:jc w:val="center"/>
              <w:rPr>
                <w:rFonts w:ascii="Times New Roman" w:eastAsia="Times New Roman" w:hAnsi="Times New Roman" w:cs="Times New Roman"/>
                <w:sz w:val="24"/>
                <w:szCs w:val="24"/>
              </w:rPr>
            </w:pPr>
          </w:p>
        </w:tc>
        <w:tc>
          <w:tcPr>
            <w:tcW w:w="2311" w:type="dxa"/>
            <w:tcBorders>
              <w:top w:val="nil"/>
              <w:left w:val="nil"/>
              <w:bottom w:val="nil"/>
              <w:right w:val="nil"/>
            </w:tcBorders>
            <w:shd w:val="clear" w:color="auto" w:fill="auto"/>
            <w:vAlign w:val="bottom"/>
            <w:hideMark/>
          </w:tcPr>
          <w:p w:rsidR="00954CDF" w:rsidRPr="00584DFB" w:rsidRDefault="00954CDF" w:rsidP="00485AB7">
            <w:pPr>
              <w:spacing w:after="0"/>
              <w:contextualSpacing/>
              <w:jc w:val="center"/>
              <w:rPr>
                <w:rFonts w:ascii="Times New Roman" w:eastAsia="Times New Roman" w:hAnsi="Times New Roman" w:cs="Times New Roman"/>
                <w:sz w:val="24"/>
                <w:szCs w:val="24"/>
              </w:rPr>
            </w:pPr>
          </w:p>
        </w:tc>
      </w:tr>
    </w:tbl>
    <w:p w:rsidR="00954CDF" w:rsidRPr="00584DFB" w:rsidRDefault="00954CDF" w:rsidP="00C5598C">
      <w:pPr>
        <w:contextualSpacing/>
        <w:jc w:val="both"/>
        <w:rPr>
          <w:rFonts w:ascii="Times New Roman" w:hAnsi="Times New Roman" w:cs="Times New Roman"/>
          <w:b/>
          <w:sz w:val="24"/>
          <w:szCs w:val="24"/>
        </w:rPr>
      </w:pPr>
      <w:r w:rsidRPr="00584DFB">
        <w:rPr>
          <w:rFonts w:ascii="Times New Roman" w:hAnsi="Times New Roman" w:cs="Times New Roman"/>
          <w:b/>
          <w:sz w:val="24"/>
          <w:szCs w:val="24"/>
        </w:rPr>
        <w:t>2. OKUL / KURUM İÇERİSİNDE BELİRLENEN TEHLİKE KAYNAKLARI İLE TEHLİKELER</w:t>
      </w:r>
    </w:p>
    <w:p w:rsidR="00954CDF" w:rsidRPr="00584DFB" w:rsidRDefault="00954CDF" w:rsidP="00C5598C">
      <w:pPr>
        <w:ind w:firstLine="708"/>
        <w:contextualSpacing/>
        <w:rPr>
          <w:rFonts w:ascii="Times New Roman" w:hAnsi="Times New Roman" w:cs="Times New Roman"/>
          <w:sz w:val="24"/>
          <w:szCs w:val="24"/>
        </w:rPr>
      </w:pPr>
      <w:proofErr w:type="gramStart"/>
      <w:r w:rsidRPr="00584DFB">
        <w:rPr>
          <w:rFonts w:ascii="Times New Roman" w:hAnsi="Times New Roman" w:cs="Times New Roman"/>
          <w:sz w:val="24"/>
          <w:szCs w:val="24"/>
        </w:rPr>
        <w:t xml:space="preserve">Çalışma Alanı, Merdiven ve Koridorlar, El ile Taşıma İşleri, Elektrik, Patlama, Ergonomi, Yangın, Aydınlatma, Havalandırma, Raflar Dolaplar, Makine ve Aksamının Döner Hareketli Parçaları, Elektrikli El Aletleri, Küçük El Aletleri, Ortam Havasındaki Kirleticiler, Zehirlenme, Gürültü, Toz, Titreşim, Kapılar, Eğitim, Malzemelerin İstiflenmesi, El ile Açma Zorlama, Uyarı İşaretlemelerinin Yapılmamış Olması, Kimyasallar İle Çalışma, İlkyardım Malzemeleri, Termal Konfor Şartları, Acil Durum Önlemleri, Kapalı alanda çalışma, Sıcak yüzeyler, </w:t>
      </w:r>
      <w:r w:rsidR="00892A38" w:rsidRPr="00584DFB">
        <w:rPr>
          <w:rFonts w:ascii="Times New Roman" w:hAnsi="Times New Roman" w:cs="Times New Roman"/>
          <w:sz w:val="24"/>
          <w:szCs w:val="24"/>
        </w:rPr>
        <w:t>Motorlu Taşıtlar.</w:t>
      </w:r>
      <w:proofErr w:type="gramEnd"/>
    </w:p>
    <w:p w:rsidR="00892A38" w:rsidRPr="00584DFB" w:rsidRDefault="00892A38" w:rsidP="00C5598C">
      <w:pPr>
        <w:contextualSpacing/>
        <w:jc w:val="both"/>
        <w:rPr>
          <w:rFonts w:ascii="Times New Roman" w:hAnsi="Times New Roman" w:cs="Times New Roman"/>
          <w:b/>
          <w:sz w:val="24"/>
          <w:szCs w:val="24"/>
        </w:rPr>
      </w:pPr>
    </w:p>
    <w:p w:rsidR="00954CDF" w:rsidRPr="00584DFB" w:rsidRDefault="00954CDF" w:rsidP="00C5598C">
      <w:pPr>
        <w:contextualSpacing/>
        <w:jc w:val="both"/>
        <w:rPr>
          <w:rFonts w:ascii="Times New Roman" w:hAnsi="Times New Roman" w:cs="Times New Roman"/>
          <w:b/>
          <w:sz w:val="24"/>
          <w:szCs w:val="24"/>
        </w:rPr>
      </w:pPr>
      <w:r w:rsidRPr="00584DFB">
        <w:rPr>
          <w:rFonts w:ascii="Times New Roman" w:hAnsi="Times New Roman" w:cs="Times New Roman"/>
          <w:b/>
          <w:sz w:val="24"/>
          <w:szCs w:val="24"/>
        </w:rPr>
        <w:t>3. KURUM İÇERİSİNDE TESPİT EDİLEN RİSKLER</w:t>
      </w:r>
    </w:p>
    <w:p w:rsidR="00954CDF" w:rsidRPr="00584DFB" w:rsidRDefault="00954CDF" w:rsidP="00C5598C">
      <w:pPr>
        <w:ind w:firstLine="708"/>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Elektrik Çarpması, Elektrik Yanığı, Takılma, Kayma, Panikleme, Düşme, Yaralanma, Ölüm, Uzuv Kopması, Meslek Hastalığı,  </w:t>
      </w:r>
      <w:r w:rsidR="00892A38" w:rsidRPr="00584DFB">
        <w:rPr>
          <w:rFonts w:ascii="Times New Roman" w:hAnsi="Times New Roman" w:cs="Times New Roman"/>
          <w:sz w:val="24"/>
          <w:szCs w:val="24"/>
        </w:rPr>
        <w:t xml:space="preserve">Göz Hastalıkları, Malzeme Düşmesi, Yangın, Patlama, </w:t>
      </w:r>
      <w:r w:rsidRPr="00584DFB">
        <w:rPr>
          <w:rFonts w:ascii="Times New Roman" w:hAnsi="Times New Roman" w:cs="Times New Roman"/>
          <w:sz w:val="24"/>
          <w:szCs w:val="24"/>
        </w:rPr>
        <w:t>El sıkışması, Eklem bel rahatsızlıkları, Rahatsızlanm</w:t>
      </w:r>
      <w:r w:rsidR="00892A38" w:rsidRPr="00584DFB">
        <w:rPr>
          <w:rFonts w:ascii="Times New Roman" w:hAnsi="Times New Roman" w:cs="Times New Roman"/>
          <w:sz w:val="24"/>
          <w:szCs w:val="24"/>
        </w:rPr>
        <w:t xml:space="preserve">a, Maddi Hasar, </w:t>
      </w:r>
      <w:r w:rsidRPr="00584DFB">
        <w:rPr>
          <w:rFonts w:ascii="Times New Roman" w:hAnsi="Times New Roman" w:cs="Times New Roman"/>
          <w:sz w:val="24"/>
          <w:szCs w:val="24"/>
        </w:rPr>
        <w:t>Zehirlenme, S</w:t>
      </w:r>
      <w:r w:rsidR="00892A38" w:rsidRPr="00584DFB">
        <w:rPr>
          <w:rFonts w:ascii="Times New Roman" w:hAnsi="Times New Roman" w:cs="Times New Roman"/>
          <w:sz w:val="24"/>
          <w:szCs w:val="24"/>
        </w:rPr>
        <w:t>olunum sistemi rahatsızlıkları,</w:t>
      </w:r>
    </w:p>
    <w:p w:rsidR="00C5598C" w:rsidRPr="00584DFB" w:rsidRDefault="00C5598C"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892A38">
      <w:pPr>
        <w:tabs>
          <w:tab w:val="left" w:pos="11190"/>
        </w:tabs>
        <w:spacing w:after="0" w:line="240" w:lineRule="auto"/>
        <w:ind w:left="709" w:hanging="709"/>
        <w:contextualSpacing/>
        <w:jc w:val="both"/>
        <w:rPr>
          <w:rFonts w:ascii="Times New Roman" w:hAnsi="Times New Roman" w:cs="Times New Roman"/>
          <w:sz w:val="24"/>
          <w:szCs w:val="24"/>
        </w:rPr>
      </w:pPr>
      <w:r w:rsidRPr="00584DFB">
        <w:rPr>
          <w:rFonts w:ascii="Times New Roman" w:hAnsi="Times New Roman" w:cs="Times New Roman"/>
          <w:b/>
          <w:sz w:val="24"/>
          <w:szCs w:val="24"/>
        </w:rPr>
        <w:t xml:space="preserve">4.METOD                                                                                                                                                                                                                                                                                                                                                                                                                                                                                                             </w:t>
      </w:r>
    </w:p>
    <w:p w:rsidR="00954CDF" w:rsidRPr="00584DFB" w:rsidRDefault="00954CDF" w:rsidP="000976B1">
      <w:pPr>
        <w:tabs>
          <w:tab w:val="left" w:pos="11190"/>
        </w:tabs>
        <w:spacing w:after="0" w:line="240" w:lineRule="auto"/>
        <w:ind w:firstLine="709"/>
        <w:contextualSpacing/>
        <w:jc w:val="both"/>
        <w:rPr>
          <w:rFonts w:ascii="Times New Roman" w:hAnsi="Times New Roman" w:cs="Times New Roman"/>
          <w:sz w:val="24"/>
          <w:szCs w:val="24"/>
        </w:rPr>
      </w:pPr>
      <w:r w:rsidRPr="00584DFB">
        <w:rPr>
          <w:rFonts w:ascii="Times New Roman" w:hAnsi="Times New Roman" w:cs="Times New Roman"/>
          <w:sz w:val="24"/>
          <w:szCs w:val="24"/>
        </w:rPr>
        <w:t xml:space="preserve">Risk derecelendirilmesinde birçok yöntem kullanılmaktadır. </w:t>
      </w:r>
      <w:r w:rsidR="007578AC" w:rsidRPr="00584DFB">
        <w:rPr>
          <w:rFonts w:ascii="Times New Roman" w:hAnsi="Times New Roman" w:cs="Times New Roman"/>
          <w:sz w:val="24"/>
          <w:szCs w:val="24"/>
        </w:rPr>
        <w:t>Burada Risk analizi 5x5 L matrisi şeklinde uygulanmış olup derecelendirme esasları aşağıdaki gibidir.</w:t>
      </w:r>
    </w:p>
    <w:p w:rsidR="000976B1" w:rsidRDefault="000976B1" w:rsidP="00C5598C">
      <w:pPr>
        <w:tabs>
          <w:tab w:val="left" w:pos="11190"/>
        </w:tabs>
        <w:spacing w:after="0" w:line="240" w:lineRule="auto"/>
        <w:contextualSpacing/>
        <w:jc w:val="both"/>
        <w:rPr>
          <w:rFonts w:ascii="Times New Roman" w:hAnsi="Times New Roman" w:cs="Times New Roman"/>
          <w:b/>
          <w:sz w:val="24"/>
          <w:szCs w:val="24"/>
        </w:rPr>
      </w:pPr>
    </w:p>
    <w:p w:rsidR="00954CDF" w:rsidRPr="00584DFB" w:rsidRDefault="00954CDF" w:rsidP="00C5598C">
      <w:pPr>
        <w:tabs>
          <w:tab w:val="left" w:pos="11190"/>
        </w:tabs>
        <w:spacing w:after="0" w:line="240" w:lineRule="auto"/>
        <w:contextualSpacing/>
        <w:jc w:val="both"/>
        <w:rPr>
          <w:rFonts w:ascii="Times New Roman" w:hAnsi="Times New Roman" w:cs="Times New Roman"/>
          <w:sz w:val="24"/>
          <w:szCs w:val="24"/>
        </w:rPr>
      </w:pPr>
      <w:r w:rsidRPr="00584DFB">
        <w:rPr>
          <w:rFonts w:ascii="Times New Roman" w:hAnsi="Times New Roman" w:cs="Times New Roman"/>
          <w:b/>
          <w:sz w:val="24"/>
          <w:szCs w:val="24"/>
        </w:rPr>
        <w:t>RİSK =</w:t>
      </w:r>
      <w:r w:rsidR="00612384" w:rsidRPr="00584DFB">
        <w:rPr>
          <w:rFonts w:ascii="Times New Roman" w:hAnsi="Times New Roman" w:cs="Times New Roman"/>
          <w:sz w:val="24"/>
          <w:szCs w:val="24"/>
        </w:rPr>
        <w:t xml:space="preserve">Tehlike olayınınortaya çıkma olasılığı x </w:t>
      </w:r>
      <w:proofErr w:type="gramStart"/>
      <w:r w:rsidR="00612384" w:rsidRPr="00584DFB">
        <w:rPr>
          <w:rFonts w:ascii="Times New Roman" w:hAnsi="Times New Roman" w:cs="Times New Roman"/>
          <w:sz w:val="24"/>
          <w:szCs w:val="24"/>
        </w:rPr>
        <w:t>Zarar,hasar</w:t>
      </w:r>
      <w:proofErr w:type="gramEnd"/>
      <w:r w:rsidR="00612384" w:rsidRPr="00584DFB">
        <w:rPr>
          <w:rFonts w:ascii="Times New Roman" w:hAnsi="Times New Roman" w:cs="Times New Roman"/>
          <w:sz w:val="24"/>
          <w:szCs w:val="24"/>
        </w:rPr>
        <w:t xml:space="preserve"> ve yaralanmanın şiddeti</w:t>
      </w:r>
      <w:r w:rsidRPr="00584DFB">
        <w:rPr>
          <w:rFonts w:ascii="Times New Roman" w:hAnsi="Times New Roman" w:cs="Times New Roman"/>
          <w:sz w:val="24"/>
          <w:szCs w:val="24"/>
        </w:rPr>
        <w:t xml:space="preserve"> şeklinde tanımlanmaktadır.</w:t>
      </w:r>
    </w:p>
    <w:p w:rsidR="004B1E37" w:rsidRPr="00D60CA4" w:rsidRDefault="004B1E37" w:rsidP="00C5598C">
      <w:pPr>
        <w:tabs>
          <w:tab w:val="left" w:pos="11190"/>
        </w:tabs>
        <w:spacing w:after="0" w:line="240" w:lineRule="auto"/>
        <w:contextualSpacing/>
        <w:jc w:val="both"/>
        <w:rPr>
          <w:rFonts w:ascii="Times New Roman" w:hAnsi="Times New Roman" w:cs="Times New Roman"/>
        </w:rPr>
      </w:pPr>
    </w:p>
    <w:tbl>
      <w:tblPr>
        <w:tblW w:w="10546" w:type="dxa"/>
        <w:tblInd w:w="56" w:type="dxa"/>
        <w:tblCellMar>
          <w:left w:w="70" w:type="dxa"/>
          <w:right w:w="70" w:type="dxa"/>
        </w:tblCellMar>
        <w:tblLook w:val="04A0"/>
      </w:tblPr>
      <w:tblGrid>
        <w:gridCol w:w="521"/>
        <w:gridCol w:w="546"/>
        <w:gridCol w:w="146"/>
        <w:gridCol w:w="146"/>
        <w:gridCol w:w="146"/>
        <w:gridCol w:w="303"/>
        <w:gridCol w:w="732"/>
        <w:gridCol w:w="732"/>
        <w:gridCol w:w="721"/>
        <w:gridCol w:w="710"/>
        <w:gridCol w:w="710"/>
        <w:gridCol w:w="268"/>
        <w:gridCol w:w="703"/>
        <w:gridCol w:w="326"/>
        <w:gridCol w:w="1613"/>
        <w:gridCol w:w="1731"/>
        <w:gridCol w:w="492"/>
      </w:tblGrid>
      <w:tr w:rsidR="00A62DC7" w:rsidRPr="00A62DC7" w:rsidTr="00A62DC7">
        <w:trPr>
          <w:trHeight w:val="465"/>
        </w:trPr>
        <w:tc>
          <w:tcPr>
            <w:tcW w:w="10546" w:type="dxa"/>
            <w:gridSpan w:val="17"/>
            <w:tcBorders>
              <w:top w:val="nil"/>
              <w:left w:val="nil"/>
              <w:bottom w:val="nil"/>
              <w:right w:val="nil"/>
            </w:tcBorders>
            <w:shd w:val="clear" w:color="auto" w:fill="auto"/>
            <w:noWrap/>
            <w:vAlign w:val="bottom"/>
            <w:hideMark/>
          </w:tcPr>
          <w:p w:rsidR="00584DFB" w:rsidRDefault="00584DFB" w:rsidP="000976B1">
            <w:pPr>
              <w:spacing w:after="0" w:line="240" w:lineRule="auto"/>
              <w:rPr>
                <w:rFonts w:ascii="Arial" w:eastAsia="Times New Roman" w:hAnsi="Arial" w:cs="Arial"/>
                <w:b/>
                <w:bCs/>
                <w:color w:val="000000"/>
                <w:sz w:val="36"/>
                <w:szCs w:val="36"/>
              </w:rPr>
            </w:pPr>
          </w:p>
          <w:p w:rsidR="00DA6294" w:rsidRDefault="00DA6294" w:rsidP="000976B1">
            <w:pPr>
              <w:spacing w:after="0" w:line="240" w:lineRule="auto"/>
              <w:rPr>
                <w:rFonts w:ascii="Arial" w:eastAsia="Times New Roman" w:hAnsi="Arial" w:cs="Arial"/>
                <w:b/>
                <w:bCs/>
                <w:color w:val="000000"/>
                <w:sz w:val="36"/>
                <w:szCs w:val="36"/>
              </w:rPr>
            </w:pPr>
          </w:p>
          <w:p w:rsidR="00DA6294" w:rsidRDefault="00DA6294" w:rsidP="000976B1">
            <w:pPr>
              <w:spacing w:after="0" w:line="240" w:lineRule="auto"/>
              <w:rPr>
                <w:rFonts w:ascii="Arial" w:eastAsia="Times New Roman" w:hAnsi="Arial" w:cs="Arial"/>
                <w:b/>
                <w:bCs/>
                <w:color w:val="000000"/>
                <w:sz w:val="36"/>
                <w:szCs w:val="36"/>
              </w:rPr>
            </w:pPr>
          </w:p>
          <w:p w:rsidR="00DA6294" w:rsidRDefault="00DA6294" w:rsidP="000976B1">
            <w:pPr>
              <w:spacing w:after="0" w:line="240" w:lineRule="auto"/>
              <w:rPr>
                <w:rFonts w:ascii="Arial" w:eastAsia="Times New Roman" w:hAnsi="Arial" w:cs="Arial"/>
                <w:b/>
                <w:bCs/>
                <w:color w:val="000000"/>
                <w:sz w:val="36"/>
                <w:szCs w:val="36"/>
              </w:rPr>
            </w:pPr>
            <w:bookmarkStart w:id="0" w:name="_GoBack"/>
            <w:bookmarkEnd w:id="0"/>
          </w:p>
          <w:p w:rsidR="00A62DC7" w:rsidRPr="00A62DC7" w:rsidRDefault="00A62DC7" w:rsidP="00A62DC7">
            <w:pPr>
              <w:spacing w:after="0" w:line="240" w:lineRule="auto"/>
              <w:jc w:val="center"/>
              <w:rPr>
                <w:rFonts w:ascii="Arial" w:eastAsia="Times New Roman" w:hAnsi="Arial" w:cs="Arial"/>
                <w:b/>
                <w:bCs/>
                <w:color w:val="000000"/>
                <w:sz w:val="36"/>
                <w:szCs w:val="36"/>
              </w:rPr>
            </w:pPr>
            <w:r w:rsidRPr="00A62DC7">
              <w:rPr>
                <w:rFonts w:ascii="Arial" w:eastAsia="Times New Roman" w:hAnsi="Arial" w:cs="Arial"/>
                <w:b/>
                <w:bCs/>
                <w:color w:val="000000"/>
                <w:sz w:val="36"/>
                <w:szCs w:val="36"/>
              </w:rPr>
              <w:t>RİSK ANALİZİ VE DEĞERLENDİRMESİ</w:t>
            </w:r>
          </w:p>
        </w:tc>
      </w:tr>
      <w:tr w:rsidR="00A62DC7" w:rsidRPr="00A62DC7" w:rsidTr="00A62DC7">
        <w:trPr>
          <w:trHeight w:val="285"/>
        </w:trPr>
        <w:tc>
          <w:tcPr>
            <w:tcW w:w="5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5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3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268"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32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61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73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49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r>
      <w:tr w:rsidR="00A62DC7" w:rsidRPr="00A62DC7" w:rsidTr="00A62DC7">
        <w:trPr>
          <w:trHeight w:val="465"/>
        </w:trPr>
        <w:tc>
          <w:tcPr>
            <w:tcW w:w="10546" w:type="dxa"/>
            <w:gridSpan w:val="17"/>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A62DC7" w:rsidRPr="00A62DC7" w:rsidRDefault="00A62DC7" w:rsidP="00A62DC7">
            <w:pPr>
              <w:spacing w:after="0" w:line="240" w:lineRule="auto"/>
              <w:jc w:val="center"/>
              <w:rPr>
                <w:rFonts w:ascii="Arial" w:eastAsia="Times New Roman" w:hAnsi="Arial" w:cs="Arial"/>
                <w:b/>
                <w:bCs/>
                <w:color w:val="000000"/>
                <w:sz w:val="36"/>
                <w:szCs w:val="36"/>
              </w:rPr>
            </w:pPr>
            <w:r w:rsidRPr="00A62DC7">
              <w:rPr>
                <w:rFonts w:ascii="Arial" w:eastAsia="Times New Roman" w:hAnsi="Arial" w:cs="Arial"/>
                <w:b/>
                <w:bCs/>
                <w:color w:val="000000"/>
                <w:sz w:val="36"/>
                <w:szCs w:val="36"/>
              </w:rPr>
              <w:t>RİSK DEĞERLENDİRME KRİTERLERİ</w:t>
            </w:r>
          </w:p>
        </w:tc>
      </w:tr>
      <w:tr w:rsidR="00A62DC7" w:rsidRPr="00A62DC7" w:rsidTr="00A62DC7">
        <w:trPr>
          <w:trHeight w:val="300"/>
        </w:trPr>
        <w:tc>
          <w:tcPr>
            <w:tcW w:w="5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5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3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268"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7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32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61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173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c>
          <w:tcPr>
            <w:tcW w:w="49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rPr>
            </w:pPr>
          </w:p>
        </w:tc>
      </w:tr>
      <w:tr w:rsidR="00A62DC7" w:rsidRPr="00A62DC7" w:rsidTr="00A62DC7">
        <w:trPr>
          <w:trHeight w:val="720"/>
        </w:trPr>
        <w:tc>
          <w:tcPr>
            <w:tcW w:w="5413" w:type="dxa"/>
            <w:gridSpan w:val="11"/>
            <w:tcBorders>
              <w:top w:val="single" w:sz="8" w:space="0" w:color="auto"/>
              <w:left w:val="single" w:sz="8" w:space="0" w:color="auto"/>
              <w:bottom w:val="single" w:sz="8" w:space="0" w:color="auto"/>
              <w:right w:val="single" w:sz="8"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r w:rsidRPr="00A62DC7">
              <w:rPr>
                <w:rFonts w:ascii="Arial" w:eastAsia="Times New Roman" w:hAnsi="Arial" w:cs="Arial"/>
                <w:b/>
                <w:bCs/>
                <w:i/>
                <w:iCs/>
                <w:color w:val="000000"/>
                <w:sz w:val="14"/>
                <w:szCs w:val="14"/>
              </w:rPr>
              <w:t>Tablo.1 Belirli Bir Tehlike Olayının Meydana Gelme Olasılığı</w:t>
            </w:r>
          </w:p>
        </w:tc>
        <w:tc>
          <w:tcPr>
            <w:tcW w:w="268" w:type="dxa"/>
            <w:vMerge w:val="restart"/>
            <w:tcBorders>
              <w:top w:val="nil"/>
              <w:left w:val="nil"/>
              <w:bottom w:val="nil"/>
              <w:right w:val="nil"/>
            </w:tcBorders>
            <w:shd w:val="clear" w:color="auto" w:fill="auto"/>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4865" w:type="dxa"/>
            <w:gridSpan w:val="5"/>
            <w:tcBorders>
              <w:top w:val="single" w:sz="8" w:space="0" w:color="auto"/>
              <w:left w:val="single" w:sz="8" w:space="0" w:color="auto"/>
              <w:bottom w:val="single" w:sz="8" w:space="0" w:color="auto"/>
              <w:right w:val="single" w:sz="8"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r w:rsidRPr="00A62DC7">
              <w:rPr>
                <w:rFonts w:ascii="Arial" w:eastAsia="Times New Roman" w:hAnsi="Arial" w:cs="Arial"/>
                <w:b/>
                <w:bCs/>
                <w:i/>
                <w:iCs/>
                <w:color w:val="000000"/>
                <w:sz w:val="14"/>
                <w:szCs w:val="14"/>
              </w:rPr>
              <w:t>Tablo.2 Tehlikeli Olayın Ortaya Çıkardığı Zarar, Hasar ve Yaralanmanın Şiddeti</w:t>
            </w:r>
          </w:p>
        </w:tc>
      </w:tr>
      <w:tr w:rsidR="00A62DC7" w:rsidRPr="00A62DC7" w:rsidTr="00A62DC7">
        <w:trPr>
          <w:trHeight w:val="315"/>
        </w:trPr>
        <w:tc>
          <w:tcPr>
            <w:tcW w:w="1067" w:type="dxa"/>
            <w:gridSpan w:val="2"/>
            <w:vMerge w:val="restart"/>
            <w:tcBorders>
              <w:top w:val="nil"/>
              <w:left w:val="single" w:sz="8" w:space="0" w:color="auto"/>
              <w:bottom w:val="single" w:sz="4" w:space="0" w:color="000000"/>
              <w:right w:val="nil"/>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lastRenderedPageBreak/>
              <w:t>ÇOK YÜKSEK</w:t>
            </w:r>
          </w:p>
        </w:tc>
        <w:tc>
          <w:tcPr>
            <w:tcW w:w="3636" w:type="dxa"/>
            <w:gridSpan w:val="8"/>
            <w:tcBorders>
              <w:top w:val="nil"/>
              <w:left w:val="single" w:sz="4" w:space="0" w:color="auto"/>
              <w:bottom w:val="nil"/>
              <w:right w:val="single" w:sz="4" w:space="0" w:color="000000"/>
            </w:tcBorders>
            <w:shd w:val="clear" w:color="000000" w:fill="E5E0EC"/>
            <w:vAlign w:val="bottom"/>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 xml:space="preserve">Çoğu durumda kuvvetle olması beklenir. </w:t>
            </w:r>
          </w:p>
        </w:tc>
        <w:tc>
          <w:tcPr>
            <w:tcW w:w="710"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5</w:t>
            </w: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val="restart"/>
            <w:tcBorders>
              <w:top w:val="nil"/>
              <w:left w:val="single" w:sz="8" w:space="0" w:color="auto"/>
              <w:bottom w:val="single" w:sz="4" w:space="0" w:color="000000"/>
              <w:right w:val="single" w:sz="4"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HAFİF</w:t>
            </w:r>
          </w:p>
        </w:tc>
        <w:tc>
          <w:tcPr>
            <w:tcW w:w="3670" w:type="dxa"/>
            <w:gridSpan w:val="3"/>
            <w:vMerge w:val="restart"/>
            <w:tcBorders>
              <w:top w:val="nil"/>
              <w:left w:val="single" w:sz="4" w:space="0" w:color="auto"/>
              <w:bottom w:val="single" w:sz="4" w:space="0" w:color="000000"/>
              <w:right w:val="single" w:sz="4"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Yaralanma yok, düşük mali kayıp.</w:t>
            </w:r>
          </w:p>
        </w:tc>
        <w:tc>
          <w:tcPr>
            <w:tcW w:w="492"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1</w:t>
            </w:r>
          </w:p>
        </w:tc>
      </w:tr>
      <w:tr w:rsidR="00A62DC7" w:rsidRPr="00A62DC7" w:rsidTr="00A62DC7">
        <w:trPr>
          <w:trHeight w:val="315"/>
        </w:trPr>
        <w:tc>
          <w:tcPr>
            <w:tcW w:w="1067" w:type="dxa"/>
            <w:gridSpan w:val="2"/>
            <w:vMerge/>
            <w:tcBorders>
              <w:top w:val="nil"/>
              <w:left w:val="single" w:sz="8" w:space="0" w:color="auto"/>
              <w:bottom w:val="single" w:sz="4" w:space="0" w:color="000000"/>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36" w:type="dxa"/>
            <w:gridSpan w:val="8"/>
            <w:tcBorders>
              <w:top w:val="nil"/>
              <w:left w:val="single" w:sz="4" w:space="0" w:color="auto"/>
              <w:bottom w:val="single" w:sz="4" w:space="0" w:color="auto"/>
              <w:right w:val="single" w:sz="4" w:space="0" w:color="000000"/>
            </w:tcBorders>
            <w:shd w:val="clear" w:color="000000" w:fill="E5E0EC"/>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(Haftada bir, her gün)</w:t>
            </w:r>
          </w:p>
        </w:tc>
        <w:tc>
          <w:tcPr>
            <w:tcW w:w="710"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tcBorders>
              <w:top w:val="nil"/>
              <w:left w:val="single" w:sz="8" w:space="0" w:color="auto"/>
              <w:bottom w:val="single" w:sz="4"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70" w:type="dxa"/>
            <w:gridSpan w:val="3"/>
            <w:vMerge/>
            <w:tcBorders>
              <w:top w:val="nil"/>
              <w:left w:val="single" w:sz="4" w:space="0" w:color="auto"/>
              <w:bottom w:val="single" w:sz="4"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r>
      <w:tr w:rsidR="00A62DC7" w:rsidRPr="00A62DC7" w:rsidTr="00A62DC7">
        <w:trPr>
          <w:trHeight w:val="315"/>
        </w:trPr>
        <w:tc>
          <w:tcPr>
            <w:tcW w:w="1067" w:type="dxa"/>
            <w:gridSpan w:val="2"/>
            <w:vMerge w:val="restart"/>
            <w:tcBorders>
              <w:top w:val="single" w:sz="4" w:space="0" w:color="auto"/>
              <w:left w:val="single" w:sz="8" w:space="0" w:color="auto"/>
              <w:bottom w:val="single" w:sz="4" w:space="0" w:color="000000"/>
              <w:right w:val="nil"/>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YÜKSEK</w:t>
            </w:r>
          </w:p>
        </w:tc>
        <w:tc>
          <w:tcPr>
            <w:tcW w:w="3636" w:type="dxa"/>
            <w:gridSpan w:val="8"/>
            <w:tcBorders>
              <w:top w:val="single" w:sz="4" w:space="0" w:color="auto"/>
              <w:left w:val="single" w:sz="4" w:space="0" w:color="auto"/>
              <w:bottom w:val="nil"/>
              <w:right w:val="single" w:sz="4" w:space="0" w:color="000000"/>
            </w:tcBorders>
            <w:shd w:val="clear" w:color="000000" w:fill="E5E0EC"/>
            <w:vAlign w:val="bottom"/>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 xml:space="preserve">Çoğu durumda muhtemelen olacaktır. </w:t>
            </w:r>
          </w:p>
        </w:tc>
        <w:tc>
          <w:tcPr>
            <w:tcW w:w="710"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4</w:t>
            </w: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val="restart"/>
            <w:tcBorders>
              <w:top w:val="nil"/>
              <w:left w:val="single" w:sz="8" w:space="0" w:color="auto"/>
              <w:bottom w:val="single" w:sz="4" w:space="0" w:color="000000"/>
              <w:right w:val="single" w:sz="4"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HAFİF</w:t>
            </w:r>
          </w:p>
        </w:tc>
        <w:tc>
          <w:tcPr>
            <w:tcW w:w="3670" w:type="dxa"/>
            <w:gridSpan w:val="3"/>
            <w:vMerge w:val="restart"/>
            <w:tcBorders>
              <w:top w:val="single" w:sz="4" w:space="0" w:color="auto"/>
              <w:left w:val="single" w:sz="4" w:space="0" w:color="auto"/>
              <w:bottom w:val="single" w:sz="4" w:space="0" w:color="000000"/>
              <w:right w:val="single" w:sz="4"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İlk yardım tedavisini ve bulunduğu yerden derhal uzaklaştırmayı gerektirir, orta düzeyde mali kayıp.</w:t>
            </w:r>
          </w:p>
        </w:tc>
        <w:tc>
          <w:tcPr>
            <w:tcW w:w="492"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2</w:t>
            </w:r>
          </w:p>
        </w:tc>
      </w:tr>
      <w:tr w:rsidR="00A62DC7" w:rsidRPr="00A62DC7" w:rsidTr="00A62DC7">
        <w:trPr>
          <w:trHeight w:val="315"/>
        </w:trPr>
        <w:tc>
          <w:tcPr>
            <w:tcW w:w="1067" w:type="dxa"/>
            <w:gridSpan w:val="2"/>
            <w:vMerge/>
            <w:tcBorders>
              <w:top w:val="single" w:sz="4" w:space="0" w:color="auto"/>
              <w:left w:val="single" w:sz="8" w:space="0" w:color="auto"/>
              <w:bottom w:val="single" w:sz="4" w:space="0" w:color="000000"/>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36" w:type="dxa"/>
            <w:gridSpan w:val="8"/>
            <w:tcBorders>
              <w:top w:val="nil"/>
              <w:left w:val="single" w:sz="4" w:space="0" w:color="auto"/>
              <w:bottom w:val="single" w:sz="4" w:space="0" w:color="auto"/>
              <w:right w:val="single" w:sz="4" w:space="0" w:color="000000"/>
            </w:tcBorders>
            <w:shd w:val="clear" w:color="000000" w:fill="E5E0EC"/>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(Ayda bir)</w:t>
            </w:r>
          </w:p>
        </w:tc>
        <w:tc>
          <w:tcPr>
            <w:tcW w:w="710"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tcBorders>
              <w:top w:val="nil"/>
              <w:left w:val="single" w:sz="8" w:space="0" w:color="auto"/>
              <w:bottom w:val="single" w:sz="4"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70" w:type="dxa"/>
            <w:gridSpan w:val="3"/>
            <w:vMerge/>
            <w:tcBorders>
              <w:top w:val="single" w:sz="4" w:space="0" w:color="auto"/>
              <w:left w:val="single" w:sz="4" w:space="0" w:color="auto"/>
              <w:bottom w:val="single" w:sz="4"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r>
      <w:tr w:rsidR="00A62DC7" w:rsidRPr="00A62DC7" w:rsidTr="00A62DC7">
        <w:trPr>
          <w:trHeight w:val="315"/>
        </w:trPr>
        <w:tc>
          <w:tcPr>
            <w:tcW w:w="1067" w:type="dxa"/>
            <w:gridSpan w:val="2"/>
            <w:vMerge w:val="restart"/>
            <w:tcBorders>
              <w:top w:val="single" w:sz="4" w:space="0" w:color="auto"/>
              <w:left w:val="single" w:sz="8" w:space="0" w:color="auto"/>
              <w:bottom w:val="single" w:sz="4" w:space="0" w:color="000000"/>
              <w:right w:val="nil"/>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ORTA</w:t>
            </w:r>
          </w:p>
        </w:tc>
        <w:tc>
          <w:tcPr>
            <w:tcW w:w="3636" w:type="dxa"/>
            <w:gridSpan w:val="8"/>
            <w:tcBorders>
              <w:top w:val="single" w:sz="4" w:space="0" w:color="auto"/>
              <w:left w:val="single" w:sz="4" w:space="0" w:color="auto"/>
              <w:bottom w:val="nil"/>
              <w:right w:val="single" w:sz="4" w:space="0" w:color="000000"/>
            </w:tcBorders>
            <w:shd w:val="clear" w:color="000000" w:fill="E5E0EC"/>
            <w:vAlign w:val="bottom"/>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Bazen olabileceği beklenmektedir.</w:t>
            </w:r>
          </w:p>
        </w:tc>
        <w:tc>
          <w:tcPr>
            <w:tcW w:w="710"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3</w:t>
            </w: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val="restart"/>
            <w:tcBorders>
              <w:top w:val="nil"/>
              <w:left w:val="single" w:sz="8" w:space="0" w:color="auto"/>
              <w:bottom w:val="single" w:sz="4" w:space="0" w:color="000000"/>
              <w:right w:val="single" w:sz="4"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ORTA</w:t>
            </w:r>
          </w:p>
        </w:tc>
        <w:tc>
          <w:tcPr>
            <w:tcW w:w="3670" w:type="dxa"/>
            <w:gridSpan w:val="3"/>
            <w:vMerge w:val="restart"/>
            <w:tcBorders>
              <w:top w:val="single" w:sz="4" w:space="0" w:color="auto"/>
              <w:left w:val="single" w:sz="4" w:space="0" w:color="auto"/>
              <w:bottom w:val="single" w:sz="4" w:space="0" w:color="000000"/>
              <w:right w:val="single" w:sz="4"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Tıbbi müdahaleyi ve dışarıdan yardımla bulunduğu yerden uzaklaştırmayı gerektirir, yüksek düzeyde mali kayıp.</w:t>
            </w:r>
          </w:p>
        </w:tc>
        <w:tc>
          <w:tcPr>
            <w:tcW w:w="492"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3</w:t>
            </w:r>
          </w:p>
        </w:tc>
      </w:tr>
      <w:tr w:rsidR="00A62DC7" w:rsidRPr="00A62DC7" w:rsidTr="00A62DC7">
        <w:trPr>
          <w:trHeight w:val="315"/>
        </w:trPr>
        <w:tc>
          <w:tcPr>
            <w:tcW w:w="1067" w:type="dxa"/>
            <w:gridSpan w:val="2"/>
            <w:vMerge/>
            <w:tcBorders>
              <w:top w:val="single" w:sz="4" w:space="0" w:color="auto"/>
              <w:left w:val="single" w:sz="8" w:space="0" w:color="auto"/>
              <w:bottom w:val="single" w:sz="4" w:space="0" w:color="000000"/>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36" w:type="dxa"/>
            <w:gridSpan w:val="8"/>
            <w:tcBorders>
              <w:top w:val="nil"/>
              <w:left w:val="single" w:sz="4" w:space="0" w:color="auto"/>
              <w:bottom w:val="single" w:sz="4" w:space="0" w:color="auto"/>
              <w:right w:val="single" w:sz="4" w:space="0" w:color="000000"/>
            </w:tcBorders>
            <w:shd w:val="clear" w:color="000000" w:fill="E5E0EC"/>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(Yılda bir kaç kez)</w:t>
            </w:r>
          </w:p>
        </w:tc>
        <w:tc>
          <w:tcPr>
            <w:tcW w:w="710"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tcBorders>
              <w:top w:val="nil"/>
              <w:left w:val="single" w:sz="8" w:space="0" w:color="auto"/>
              <w:bottom w:val="single" w:sz="4"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70" w:type="dxa"/>
            <w:gridSpan w:val="3"/>
            <w:vMerge/>
            <w:tcBorders>
              <w:top w:val="single" w:sz="4" w:space="0" w:color="auto"/>
              <w:left w:val="single" w:sz="4" w:space="0" w:color="auto"/>
              <w:bottom w:val="single" w:sz="4"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r>
      <w:tr w:rsidR="00A62DC7" w:rsidRPr="00A62DC7" w:rsidTr="00A62DC7">
        <w:trPr>
          <w:trHeight w:val="315"/>
        </w:trPr>
        <w:tc>
          <w:tcPr>
            <w:tcW w:w="1067" w:type="dxa"/>
            <w:gridSpan w:val="2"/>
            <w:vMerge w:val="restart"/>
            <w:tcBorders>
              <w:top w:val="single" w:sz="4" w:space="0" w:color="auto"/>
              <w:left w:val="single" w:sz="8" w:space="0" w:color="auto"/>
              <w:bottom w:val="single" w:sz="4" w:space="0" w:color="000000"/>
              <w:right w:val="nil"/>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DÜŞÜK</w:t>
            </w:r>
          </w:p>
        </w:tc>
        <w:tc>
          <w:tcPr>
            <w:tcW w:w="3636" w:type="dxa"/>
            <w:gridSpan w:val="8"/>
            <w:tcBorders>
              <w:top w:val="single" w:sz="4" w:space="0" w:color="auto"/>
              <w:left w:val="single" w:sz="4" w:space="0" w:color="auto"/>
              <w:bottom w:val="nil"/>
              <w:right w:val="single" w:sz="4" w:space="0" w:color="000000"/>
            </w:tcBorders>
            <w:shd w:val="clear" w:color="000000" w:fill="E5E0EC"/>
            <w:vAlign w:val="bottom"/>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Zayıf bir ihtimalle olabileceği beklenir.</w:t>
            </w:r>
          </w:p>
        </w:tc>
        <w:tc>
          <w:tcPr>
            <w:tcW w:w="710"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2</w:t>
            </w: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val="restart"/>
            <w:tcBorders>
              <w:top w:val="nil"/>
              <w:left w:val="single" w:sz="8" w:space="0" w:color="auto"/>
              <w:bottom w:val="single" w:sz="4" w:space="0" w:color="000000"/>
              <w:right w:val="single" w:sz="4"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CİDDİ</w:t>
            </w:r>
          </w:p>
        </w:tc>
        <w:tc>
          <w:tcPr>
            <w:tcW w:w="3670" w:type="dxa"/>
            <w:gridSpan w:val="3"/>
            <w:vMerge w:val="restart"/>
            <w:tcBorders>
              <w:top w:val="single" w:sz="4" w:space="0" w:color="auto"/>
              <w:left w:val="single" w:sz="4" w:space="0" w:color="auto"/>
              <w:bottom w:val="single" w:sz="4" w:space="0" w:color="000000"/>
              <w:right w:val="single" w:sz="4"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Ağır yaralanma, üretim yeteneğinin kaybı, zarar vermeksizin bulunduğu yerden uzaklaştırmayı gerektirir, yüksek düzeyde mali kayıp.</w:t>
            </w:r>
          </w:p>
        </w:tc>
        <w:tc>
          <w:tcPr>
            <w:tcW w:w="492" w:type="dxa"/>
            <w:vMerge w:val="restart"/>
            <w:tcBorders>
              <w:top w:val="nil"/>
              <w:left w:val="single" w:sz="4" w:space="0" w:color="auto"/>
              <w:bottom w:val="single" w:sz="4"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4</w:t>
            </w:r>
          </w:p>
        </w:tc>
      </w:tr>
      <w:tr w:rsidR="00A62DC7" w:rsidRPr="00A62DC7" w:rsidTr="00A62DC7">
        <w:trPr>
          <w:trHeight w:val="315"/>
        </w:trPr>
        <w:tc>
          <w:tcPr>
            <w:tcW w:w="1067" w:type="dxa"/>
            <w:gridSpan w:val="2"/>
            <w:vMerge/>
            <w:tcBorders>
              <w:top w:val="single" w:sz="4" w:space="0" w:color="auto"/>
              <w:left w:val="single" w:sz="8" w:space="0" w:color="auto"/>
              <w:bottom w:val="single" w:sz="4" w:space="0" w:color="000000"/>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36" w:type="dxa"/>
            <w:gridSpan w:val="8"/>
            <w:tcBorders>
              <w:top w:val="nil"/>
              <w:left w:val="single" w:sz="4" w:space="0" w:color="auto"/>
              <w:bottom w:val="single" w:sz="4" w:space="0" w:color="auto"/>
              <w:right w:val="single" w:sz="4" w:space="0" w:color="000000"/>
            </w:tcBorders>
            <w:shd w:val="clear" w:color="000000" w:fill="E5E0EC"/>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(Yılda bir kez)</w:t>
            </w:r>
          </w:p>
        </w:tc>
        <w:tc>
          <w:tcPr>
            <w:tcW w:w="710"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tcBorders>
              <w:top w:val="nil"/>
              <w:left w:val="single" w:sz="8" w:space="0" w:color="auto"/>
              <w:bottom w:val="single" w:sz="4"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70" w:type="dxa"/>
            <w:gridSpan w:val="3"/>
            <w:vMerge/>
            <w:tcBorders>
              <w:top w:val="single" w:sz="4" w:space="0" w:color="auto"/>
              <w:left w:val="single" w:sz="4" w:space="0" w:color="auto"/>
              <w:bottom w:val="single" w:sz="4"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vMerge/>
            <w:tcBorders>
              <w:top w:val="nil"/>
              <w:left w:val="single" w:sz="4" w:space="0" w:color="auto"/>
              <w:bottom w:val="single" w:sz="4"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r>
      <w:tr w:rsidR="00A62DC7" w:rsidRPr="00A62DC7" w:rsidTr="00A62DC7">
        <w:trPr>
          <w:trHeight w:val="315"/>
        </w:trPr>
        <w:tc>
          <w:tcPr>
            <w:tcW w:w="1067" w:type="dxa"/>
            <w:gridSpan w:val="2"/>
            <w:vMerge w:val="restart"/>
            <w:tcBorders>
              <w:top w:val="single" w:sz="4" w:space="0" w:color="auto"/>
              <w:left w:val="single" w:sz="8" w:space="0" w:color="auto"/>
              <w:bottom w:val="single" w:sz="8" w:space="0" w:color="000000"/>
              <w:right w:val="nil"/>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DÜŞÜK</w:t>
            </w:r>
          </w:p>
        </w:tc>
        <w:tc>
          <w:tcPr>
            <w:tcW w:w="3636" w:type="dxa"/>
            <w:gridSpan w:val="8"/>
            <w:tcBorders>
              <w:top w:val="single" w:sz="4" w:space="0" w:color="auto"/>
              <w:left w:val="single" w:sz="4" w:space="0" w:color="auto"/>
              <w:bottom w:val="nil"/>
              <w:right w:val="single" w:sz="4" w:space="0" w:color="000000"/>
            </w:tcBorders>
            <w:shd w:val="clear" w:color="000000" w:fill="E5E0EC"/>
            <w:vAlign w:val="bottom"/>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Ancak İstisnai durumlarda olabilir.</w:t>
            </w:r>
          </w:p>
        </w:tc>
        <w:tc>
          <w:tcPr>
            <w:tcW w:w="710" w:type="dxa"/>
            <w:vMerge w:val="restart"/>
            <w:tcBorders>
              <w:top w:val="nil"/>
              <w:left w:val="single" w:sz="4" w:space="0" w:color="auto"/>
              <w:bottom w:val="single" w:sz="8"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1</w:t>
            </w:r>
          </w:p>
        </w:tc>
        <w:tc>
          <w:tcPr>
            <w:tcW w:w="268" w:type="dxa"/>
            <w:vMerge/>
            <w:tcBorders>
              <w:top w:val="nil"/>
              <w:left w:val="nil"/>
              <w:bottom w:val="nil"/>
              <w:right w:val="nil"/>
            </w:tcBorders>
            <w:vAlign w:val="center"/>
            <w:hideMark/>
          </w:tcPr>
          <w:p w:rsidR="00A62DC7" w:rsidRPr="00A62DC7" w:rsidRDefault="00A62DC7" w:rsidP="00A62DC7">
            <w:pPr>
              <w:spacing w:after="0" w:line="240" w:lineRule="auto"/>
              <w:rPr>
                <w:rFonts w:ascii="Arial" w:eastAsia="Times New Roman" w:hAnsi="Arial" w:cs="Arial"/>
                <w:b/>
                <w:bCs/>
                <w:i/>
                <w:iCs/>
                <w:color w:val="000000"/>
                <w:sz w:val="14"/>
                <w:szCs w:val="14"/>
              </w:rPr>
            </w:pPr>
          </w:p>
        </w:tc>
        <w:tc>
          <w:tcPr>
            <w:tcW w:w="703" w:type="dxa"/>
            <w:vMerge w:val="restart"/>
            <w:tcBorders>
              <w:top w:val="nil"/>
              <w:left w:val="single" w:sz="8" w:space="0" w:color="auto"/>
              <w:bottom w:val="single" w:sz="8" w:space="0" w:color="000000"/>
              <w:right w:val="single" w:sz="4"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CİDDİ</w:t>
            </w:r>
          </w:p>
        </w:tc>
        <w:tc>
          <w:tcPr>
            <w:tcW w:w="3670" w:type="dxa"/>
            <w:gridSpan w:val="3"/>
            <w:vMerge w:val="restart"/>
            <w:tcBorders>
              <w:top w:val="single" w:sz="4" w:space="0" w:color="auto"/>
              <w:left w:val="single" w:sz="4" w:space="0" w:color="auto"/>
              <w:bottom w:val="single" w:sz="8" w:space="0" w:color="000000"/>
              <w:right w:val="single" w:sz="4" w:space="0" w:color="000000"/>
            </w:tcBorders>
            <w:shd w:val="clear" w:color="000000" w:fill="E5E0EC"/>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Ölüm bulunduğu yerden uzaklaştırmayı gerektirir, çok yüksek düzeyde mali kayıp.</w:t>
            </w:r>
          </w:p>
        </w:tc>
        <w:tc>
          <w:tcPr>
            <w:tcW w:w="492" w:type="dxa"/>
            <w:vMerge w:val="restart"/>
            <w:tcBorders>
              <w:top w:val="nil"/>
              <w:left w:val="single" w:sz="4" w:space="0" w:color="auto"/>
              <w:bottom w:val="single" w:sz="8" w:space="0" w:color="000000"/>
              <w:right w:val="single" w:sz="8" w:space="0" w:color="auto"/>
            </w:tcBorders>
            <w:shd w:val="clear" w:color="000000" w:fill="E5E0EC"/>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5</w:t>
            </w:r>
          </w:p>
        </w:tc>
      </w:tr>
      <w:tr w:rsidR="00A62DC7" w:rsidRPr="00A62DC7" w:rsidTr="00A62DC7">
        <w:trPr>
          <w:trHeight w:val="315"/>
        </w:trPr>
        <w:tc>
          <w:tcPr>
            <w:tcW w:w="1067" w:type="dxa"/>
            <w:gridSpan w:val="2"/>
            <w:vMerge/>
            <w:tcBorders>
              <w:top w:val="single" w:sz="4" w:space="0" w:color="auto"/>
              <w:left w:val="single" w:sz="8" w:space="0" w:color="auto"/>
              <w:bottom w:val="single" w:sz="8" w:space="0" w:color="000000"/>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36" w:type="dxa"/>
            <w:gridSpan w:val="8"/>
            <w:tcBorders>
              <w:top w:val="nil"/>
              <w:left w:val="single" w:sz="4" w:space="0" w:color="auto"/>
              <w:bottom w:val="single" w:sz="8" w:space="0" w:color="auto"/>
              <w:right w:val="single" w:sz="4" w:space="0" w:color="000000"/>
            </w:tcBorders>
            <w:shd w:val="clear" w:color="000000" w:fill="E5E0EC"/>
            <w:noWrap/>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(Birkaç yılda bir)</w:t>
            </w:r>
          </w:p>
        </w:tc>
        <w:tc>
          <w:tcPr>
            <w:tcW w:w="710" w:type="dxa"/>
            <w:vMerge/>
            <w:tcBorders>
              <w:top w:val="nil"/>
              <w:left w:val="single" w:sz="4" w:space="0" w:color="auto"/>
              <w:bottom w:val="single" w:sz="8"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68"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03"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670" w:type="dxa"/>
            <w:gridSpan w:val="3"/>
            <w:vMerge/>
            <w:tcBorders>
              <w:top w:val="single" w:sz="4" w:space="0" w:color="auto"/>
              <w:left w:val="single" w:sz="4" w:space="0" w:color="auto"/>
              <w:bottom w:val="single" w:sz="8"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vMerge/>
            <w:tcBorders>
              <w:top w:val="nil"/>
              <w:left w:val="single" w:sz="4" w:space="0" w:color="auto"/>
              <w:bottom w:val="single" w:sz="8" w:space="0" w:color="000000"/>
              <w:right w:val="single" w:sz="8"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r>
      <w:tr w:rsidR="00A62DC7" w:rsidRPr="00A62DC7" w:rsidTr="00A62DC7">
        <w:trPr>
          <w:trHeight w:val="300"/>
        </w:trPr>
        <w:tc>
          <w:tcPr>
            <w:tcW w:w="5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5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3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268"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32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73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A62DC7">
        <w:trPr>
          <w:trHeight w:val="315"/>
        </w:trPr>
        <w:tc>
          <w:tcPr>
            <w:tcW w:w="5413"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Tablo.3 Risklerin Ağırlık Oranları</w:t>
            </w:r>
          </w:p>
        </w:tc>
        <w:tc>
          <w:tcPr>
            <w:tcW w:w="268" w:type="dxa"/>
            <w:tcBorders>
              <w:top w:val="nil"/>
              <w:left w:val="nil"/>
              <w:bottom w:val="nil"/>
              <w:right w:val="nil"/>
            </w:tcBorders>
            <w:shd w:val="clear" w:color="auto" w:fill="auto"/>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8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Tablo.4 Risklerin Kabul Edilebilirliği</w:t>
            </w:r>
          </w:p>
        </w:tc>
      </w:tr>
      <w:tr w:rsidR="00A62DC7" w:rsidRPr="00A62DC7" w:rsidTr="00A62DC7">
        <w:trPr>
          <w:trHeight w:val="555"/>
        </w:trPr>
        <w:tc>
          <w:tcPr>
            <w:tcW w:w="1808" w:type="dxa"/>
            <w:gridSpan w:val="6"/>
            <w:vMerge w:val="restart"/>
            <w:tcBorders>
              <w:top w:val="nil"/>
              <w:left w:val="single" w:sz="8" w:space="0" w:color="auto"/>
              <w:bottom w:val="single" w:sz="4" w:space="0" w:color="000000"/>
              <w:right w:val="single" w:sz="4" w:space="0" w:color="000000"/>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SONUÇ</w:t>
            </w:r>
          </w:p>
        </w:tc>
        <w:tc>
          <w:tcPr>
            <w:tcW w:w="3605" w:type="dxa"/>
            <w:gridSpan w:val="5"/>
            <w:tcBorders>
              <w:top w:val="nil"/>
              <w:left w:val="nil"/>
              <w:bottom w:val="single" w:sz="4" w:space="0" w:color="auto"/>
              <w:right w:val="single" w:sz="8" w:space="0" w:color="000000"/>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ŞİDDET</w:t>
            </w:r>
          </w:p>
        </w:tc>
        <w:tc>
          <w:tcPr>
            <w:tcW w:w="268" w:type="dxa"/>
            <w:tcBorders>
              <w:top w:val="nil"/>
              <w:left w:val="nil"/>
              <w:bottom w:val="nil"/>
              <w:right w:val="nil"/>
            </w:tcBorders>
            <w:shd w:val="clear" w:color="auto" w:fill="auto"/>
            <w:vAlign w:val="bottom"/>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029" w:type="dxa"/>
            <w:gridSpan w:val="2"/>
            <w:tcBorders>
              <w:top w:val="nil"/>
              <w:left w:val="single" w:sz="8" w:space="0" w:color="auto"/>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RİSK SEVİYESİ</w:t>
            </w:r>
          </w:p>
        </w:tc>
        <w:tc>
          <w:tcPr>
            <w:tcW w:w="1613" w:type="dxa"/>
            <w:tcBorders>
              <w:top w:val="nil"/>
              <w:left w:val="nil"/>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KABUL EDİLEBİLİRLİK</w:t>
            </w:r>
          </w:p>
        </w:tc>
        <w:tc>
          <w:tcPr>
            <w:tcW w:w="2223" w:type="dxa"/>
            <w:gridSpan w:val="2"/>
            <w:tcBorders>
              <w:top w:val="nil"/>
              <w:left w:val="nil"/>
              <w:bottom w:val="single" w:sz="4" w:space="0" w:color="auto"/>
              <w:right w:val="single" w:sz="8" w:space="0" w:color="000000"/>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EYLEM</w:t>
            </w:r>
          </w:p>
        </w:tc>
      </w:tr>
      <w:tr w:rsidR="00A62DC7" w:rsidRPr="00A62DC7" w:rsidTr="004B1E37">
        <w:trPr>
          <w:trHeight w:val="495"/>
        </w:trPr>
        <w:tc>
          <w:tcPr>
            <w:tcW w:w="1808" w:type="dxa"/>
            <w:gridSpan w:val="6"/>
            <w:vMerge/>
            <w:tcBorders>
              <w:top w:val="nil"/>
              <w:left w:val="single" w:sz="8" w:space="0" w:color="auto"/>
              <w:bottom w:val="single" w:sz="4"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HAFİF</w:t>
            </w:r>
          </w:p>
        </w:tc>
        <w:tc>
          <w:tcPr>
            <w:tcW w:w="732" w:type="dxa"/>
            <w:tcBorders>
              <w:top w:val="nil"/>
              <w:left w:val="nil"/>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HAFİF</w:t>
            </w:r>
          </w:p>
        </w:tc>
        <w:tc>
          <w:tcPr>
            <w:tcW w:w="721" w:type="dxa"/>
            <w:tcBorders>
              <w:top w:val="nil"/>
              <w:left w:val="nil"/>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ORTA</w:t>
            </w:r>
          </w:p>
        </w:tc>
        <w:tc>
          <w:tcPr>
            <w:tcW w:w="710" w:type="dxa"/>
            <w:tcBorders>
              <w:top w:val="nil"/>
              <w:left w:val="nil"/>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CİDDİ</w:t>
            </w:r>
          </w:p>
        </w:tc>
        <w:tc>
          <w:tcPr>
            <w:tcW w:w="710" w:type="dxa"/>
            <w:tcBorders>
              <w:top w:val="nil"/>
              <w:left w:val="nil"/>
              <w:bottom w:val="single" w:sz="4" w:space="0" w:color="auto"/>
              <w:right w:val="single" w:sz="8"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CİDDİ</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b/>
                <w:bCs/>
                <w:color w:val="000000"/>
                <w:sz w:val="14"/>
                <w:szCs w:val="14"/>
                <w:u w:val="single"/>
              </w:rPr>
            </w:pPr>
          </w:p>
        </w:tc>
        <w:tc>
          <w:tcPr>
            <w:tcW w:w="10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15, 16, 20, 25</w:t>
            </w:r>
          </w:p>
        </w:tc>
        <w:tc>
          <w:tcPr>
            <w:tcW w:w="1613" w:type="dxa"/>
            <w:vMerge w:val="restart"/>
            <w:tcBorders>
              <w:top w:val="nil"/>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KABUL EDİLEMEZ</w:t>
            </w:r>
          </w:p>
        </w:tc>
        <w:tc>
          <w:tcPr>
            <w:tcW w:w="2223"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Bu risklerle ilgili derhal çalışma yapılmalıdır. Belirlenen risk kabul edilebilir bir seviyeye düşürülünceye kadar iş başlatılmaz veya devam eden bir faaliyet varsa derhal durdurulur. Gerçekleştirilen faaliyetlere rağmen riski düşürmek mümkün olmuyorsa, faaliyet engellenir.</w:t>
            </w:r>
          </w:p>
        </w:tc>
      </w:tr>
      <w:tr w:rsidR="00A62DC7" w:rsidRPr="00A62DC7" w:rsidTr="004B1E37">
        <w:trPr>
          <w:trHeight w:val="240"/>
        </w:trPr>
        <w:tc>
          <w:tcPr>
            <w:tcW w:w="1808" w:type="dxa"/>
            <w:gridSpan w:val="6"/>
            <w:vMerge/>
            <w:tcBorders>
              <w:top w:val="nil"/>
              <w:left w:val="single" w:sz="8" w:space="0" w:color="auto"/>
              <w:bottom w:val="single" w:sz="4" w:space="0" w:color="000000"/>
              <w:right w:val="single" w:sz="4" w:space="0" w:color="000000"/>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nil"/>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1</w:t>
            </w:r>
          </w:p>
        </w:tc>
        <w:tc>
          <w:tcPr>
            <w:tcW w:w="732" w:type="dxa"/>
            <w:tcBorders>
              <w:top w:val="nil"/>
              <w:left w:val="nil"/>
              <w:bottom w:val="nil"/>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2</w:t>
            </w:r>
          </w:p>
        </w:tc>
        <w:tc>
          <w:tcPr>
            <w:tcW w:w="721" w:type="dxa"/>
            <w:tcBorders>
              <w:top w:val="nil"/>
              <w:left w:val="nil"/>
              <w:bottom w:val="nil"/>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3</w:t>
            </w:r>
          </w:p>
        </w:tc>
        <w:tc>
          <w:tcPr>
            <w:tcW w:w="710" w:type="dxa"/>
            <w:tcBorders>
              <w:top w:val="nil"/>
              <w:left w:val="nil"/>
              <w:bottom w:val="nil"/>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4</w:t>
            </w:r>
          </w:p>
        </w:tc>
        <w:tc>
          <w:tcPr>
            <w:tcW w:w="710" w:type="dxa"/>
            <w:tcBorders>
              <w:top w:val="nil"/>
              <w:left w:val="nil"/>
              <w:bottom w:val="nil"/>
              <w:right w:val="single" w:sz="8"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5</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4" w:space="0" w:color="auto"/>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val="restart"/>
            <w:tcBorders>
              <w:top w:val="nil"/>
              <w:left w:val="single" w:sz="8" w:space="0" w:color="auto"/>
              <w:bottom w:val="single" w:sz="8" w:space="0" w:color="000000"/>
              <w:right w:val="single" w:sz="4" w:space="0" w:color="auto"/>
            </w:tcBorders>
            <w:shd w:val="clear" w:color="000000" w:fill="DBEEF3"/>
            <w:textDirection w:val="btLr"/>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OLASILIK</w:t>
            </w:r>
          </w:p>
        </w:tc>
        <w:tc>
          <w:tcPr>
            <w:tcW w:w="984" w:type="dxa"/>
            <w:gridSpan w:val="4"/>
            <w:vMerge w:val="restart"/>
            <w:tcBorders>
              <w:top w:val="single" w:sz="4" w:space="0" w:color="auto"/>
              <w:left w:val="single" w:sz="4" w:space="0" w:color="auto"/>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DÜŞÜK</w:t>
            </w:r>
          </w:p>
        </w:tc>
        <w:tc>
          <w:tcPr>
            <w:tcW w:w="303" w:type="dxa"/>
            <w:vMerge w:val="restart"/>
            <w:tcBorders>
              <w:top w:val="nil"/>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1</w:t>
            </w:r>
          </w:p>
        </w:tc>
        <w:tc>
          <w:tcPr>
            <w:tcW w:w="732" w:type="dxa"/>
            <w:tcBorders>
              <w:top w:val="single" w:sz="4" w:space="0" w:color="auto"/>
              <w:left w:val="nil"/>
              <w:bottom w:val="nil"/>
              <w:right w:val="single" w:sz="4" w:space="0" w:color="auto"/>
            </w:tcBorders>
            <w:shd w:val="clear" w:color="000000" w:fill="FFC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(Ç.D)</w:t>
            </w:r>
          </w:p>
        </w:tc>
        <w:tc>
          <w:tcPr>
            <w:tcW w:w="732" w:type="dxa"/>
            <w:tcBorders>
              <w:top w:val="single" w:sz="4" w:space="0" w:color="auto"/>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21" w:type="dxa"/>
            <w:tcBorders>
              <w:top w:val="single" w:sz="4" w:space="0" w:color="auto"/>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10" w:type="dxa"/>
            <w:tcBorders>
              <w:top w:val="single" w:sz="4" w:space="0" w:color="auto"/>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10" w:type="dxa"/>
            <w:tcBorders>
              <w:top w:val="single" w:sz="4" w:space="0" w:color="auto"/>
              <w:left w:val="nil"/>
              <w:bottom w:val="nil"/>
              <w:right w:val="single" w:sz="8"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4" w:space="0" w:color="auto"/>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tcBorders>
              <w:top w:val="single" w:sz="4" w:space="0" w:color="auto"/>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0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single" w:sz="4" w:space="0" w:color="auto"/>
              <w:right w:val="single" w:sz="4" w:space="0" w:color="auto"/>
            </w:tcBorders>
            <w:shd w:val="clear" w:color="000000" w:fill="FFC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w:t>
            </w:r>
          </w:p>
        </w:tc>
        <w:tc>
          <w:tcPr>
            <w:tcW w:w="732"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2</w:t>
            </w:r>
          </w:p>
        </w:tc>
        <w:tc>
          <w:tcPr>
            <w:tcW w:w="721"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3</w:t>
            </w:r>
          </w:p>
        </w:tc>
        <w:tc>
          <w:tcPr>
            <w:tcW w:w="710"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4</w:t>
            </w:r>
          </w:p>
        </w:tc>
        <w:tc>
          <w:tcPr>
            <w:tcW w:w="710" w:type="dxa"/>
            <w:tcBorders>
              <w:top w:val="nil"/>
              <w:left w:val="nil"/>
              <w:bottom w:val="single" w:sz="4" w:space="0" w:color="auto"/>
              <w:right w:val="single" w:sz="8"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5</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4" w:space="0" w:color="auto"/>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val="restart"/>
            <w:tcBorders>
              <w:top w:val="single" w:sz="4" w:space="0" w:color="auto"/>
              <w:left w:val="single" w:sz="4" w:space="0" w:color="auto"/>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DÜŞÜK</w:t>
            </w:r>
          </w:p>
        </w:tc>
        <w:tc>
          <w:tcPr>
            <w:tcW w:w="303" w:type="dxa"/>
            <w:vMerge w:val="restart"/>
            <w:tcBorders>
              <w:top w:val="nil"/>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2</w:t>
            </w:r>
          </w:p>
        </w:tc>
        <w:tc>
          <w:tcPr>
            <w:tcW w:w="732"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32"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21"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10" w:type="dxa"/>
            <w:tcBorders>
              <w:top w:val="nil"/>
              <w:left w:val="nil"/>
              <w:bottom w:val="nil"/>
              <w:right w:val="single" w:sz="4"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710" w:type="dxa"/>
            <w:tcBorders>
              <w:top w:val="nil"/>
              <w:left w:val="nil"/>
              <w:bottom w:val="nil"/>
              <w:right w:val="single" w:sz="8"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8, 9, 10, 12</w:t>
            </w:r>
          </w:p>
        </w:tc>
        <w:tc>
          <w:tcPr>
            <w:tcW w:w="1613" w:type="dxa"/>
            <w:vMerge w:val="restart"/>
            <w:tcBorders>
              <w:top w:val="nil"/>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DİKKATE DEĞER RİSK</w:t>
            </w:r>
          </w:p>
        </w:tc>
        <w:tc>
          <w:tcPr>
            <w:tcW w:w="2223"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Bu risklere mümkün olduğu kadar çabuk müdahale edilir. Müdahale sonucuna göre faaliyetin devamına karar verilir.</w:t>
            </w: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tcBorders>
              <w:top w:val="single" w:sz="4" w:space="0" w:color="auto"/>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0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2</w:t>
            </w:r>
          </w:p>
        </w:tc>
        <w:tc>
          <w:tcPr>
            <w:tcW w:w="732"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4</w:t>
            </w:r>
          </w:p>
        </w:tc>
        <w:tc>
          <w:tcPr>
            <w:tcW w:w="721"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6</w:t>
            </w:r>
          </w:p>
        </w:tc>
        <w:tc>
          <w:tcPr>
            <w:tcW w:w="710" w:type="dxa"/>
            <w:tcBorders>
              <w:top w:val="nil"/>
              <w:left w:val="nil"/>
              <w:bottom w:val="single" w:sz="4" w:space="0" w:color="auto"/>
              <w:right w:val="single" w:sz="4"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8</w:t>
            </w:r>
          </w:p>
        </w:tc>
        <w:tc>
          <w:tcPr>
            <w:tcW w:w="710" w:type="dxa"/>
            <w:tcBorders>
              <w:top w:val="nil"/>
              <w:left w:val="nil"/>
              <w:bottom w:val="single" w:sz="4" w:space="0" w:color="auto"/>
              <w:right w:val="single" w:sz="8"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10</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4" w:space="0" w:color="auto"/>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val="restart"/>
            <w:tcBorders>
              <w:top w:val="single" w:sz="4" w:space="0" w:color="auto"/>
              <w:left w:val="single" w:sz="4" w:space="0" w:color="auto"/>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ORTA</w:t>
            </w:r>
          </w:p>
        </w:tc>
        <w:tc>
          <w:tcPr>
            <w:tcW w:w="303" w:type="dxa"/>
            <w:vMerge w:val="restart"/>
            <w:tcBorders>
              <w:top w:val="nil"/>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3</w:t>
            </w:r>
          </w:p>
        </w:tc>
        <w:tc>
          <w:tcPr>
            <w:tcW w:w="732"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32"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21" w:type="dxa"/>
            <w:tcBorders>
              <w:top w:val="nil"/>
              <w:left w:val="nil"/>
              <w:bottom w:val="nil"/>
              <w:right w:val="single" w:sz="4"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710" w:type="dxa"/>
            <w:tcBorders>
              <w:top w:val="nil"/>
              <w:left w:val="nil"/>
              <w:bottom w:val="nil"/>
              <w:right w:val="single" w:sz="4"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710" w:type="dxa"/>
            <w:tcBorders>
              <w:top w:val="nil"/>
              <w:left w:val="nil"/>
              <w:bottom w:val="nil"/>
              <w:right w:val="single" w:sz="8" w:space="0" w:color="auto"/>
            </w:tcBorders>
            <w:shd w:val="clear" w:color="000000" w:fill="FF0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(Y)</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4" w:space="0" w:color="auto"/>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tcBorders>
              <w:top w:val="single" w:sz="4" w:space="0" w:color="auto"/>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0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3</w:t>
            </w:r>
          </w:p>
        </w:tc>
        <w:tc>
          <w:tcPr>
            <w:tcW w:w="732"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6</w:t>
            </w:r>
          </w:p>
        </w:tc>
        <w:tc>
          <w:tcPr>
            <w:tcW w:w="721" w:type="dxa"/>
            <w:tcBorders>
              <w:top w:val="nil"/>
              <w:left w:val="nil"/>
              <w:bottom w:val="single" w:sz="4" w:space="0" w:color="auto"/>
              <w:right w:val="single" w:sz="4"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9</w:t>
            </w:r>
          </w:p>
        </w:tc>
        <w:tc>
          <w:tcPr>
            <w:tcW w:w="710" w:type="dxa"/>
            <w:tcBorders>
              <w:top w:val="nil"/>
              <w:left w:val="nil"/>
              <w:bottom w:val="single" w:sz="4" w:space="0" w:color="auto"/>
              <w:right w:val="single" w:sz="4"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12</w:t>
            </w:r>
          </w:p>
        </w:tc>
        <w:tc>
          <w:tcPr>
            <w:tcW w:w="710" w:type="dxa"/>
            <w:tcBorders>
              <w:top w:val="nil"/>
              <w:left w:val="nil"/>
              <w:bottom w:val="single" w:sz="4" w:space="0" w:color="auto"/>
              <w:right w:val="single" w:sz="8" w:space="0" w:color="auto"/>
            </w:tcBorders>
            <w:shd w:val="clear" w:color="000000" w:fill="FF0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15</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4" w:space="0" w:color="auto"/>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val="restart"/>
            <w:tcBorders>
              <w:top w:val="single" w:sz="4" w:space="0" w:color="auto"/>
              <w:left w:val="single" w:sz="4" w:space="0" w:color="auto"/>
              <w:bottom w:val="single" w:sz="4" w:space="0" w:color="auto"/>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YÜKSEK</w:t>
            </w:r>
          </w:p>
        </w:tc>
        <w:tc>
          <w:tcPr>
            <w:tcW w:w="303" w:type="dxa"/>
            <w:vMerge w:val="restart"/>
            <w:tcBorders>
              <w:top w:val="nil"/>
              <w:left w:val="single" w:sz="4" w:space="0" w:color="auto"/>
              <w:bottom w:val="single" w:sz="4" w:space="0" w:color="auto"/>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4</w:t>
            </w:r>
          </w:p>
        </w:tc>
        <w:tc>
          <w:tcPr>
            <w:tcW w:w="732"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32" w:type="dxa"/>
            <w:tcBorders>
              <w:top w:val="nil"/>
              <w:left w:val="nil"/>
              <w:bottom w:val="nil"/>
              <w:right w:val="single" w:sz="4"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721" w:type="dxa"/>
            <w:tcBorders>
              <w:top w:val="nil"/>
              <w:left w:val="nil"/>
              <w:bottom w:val="nil"/>
              <w:right w:val="single" w:sz="4"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710" w:type="dxa"/>
            <w:tcBorders>
              <w:top w:val="nil"/>
              <w:left w:val="nil"/>
              <w:bottom w:val="nil"/>
              <w:right w:val="single" w:sz="4" w:space="0" w:color="auto"/>
            </w:tcBorders>
            <w:shd w:val="clear" w:color="000000" w:fill="FF0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(Y)</w:t>
            </w:r>
          </w:p>
        </w:tc>
        <w:tc>
          <w:tcPr>
            <w:tcW w:w="710" w:type="dxa"/>
            <w:tcBorders>
              <w:top w:val="nil"/>
              <w:left w:val="nil"/>
              <w:bottom w:val="nil"/>
              <w:right w:val="single" w:sz="8" w:space="0" w:color="auto"/>
            </w:tcBorders>
            <w:shd w:val="clear" w:color="000000" w:fill="FF0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(Y)</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1, 2, 3, 4, 5, 6</w:t>
            </w:r>
          </w:p>
        </w:tc>
        <w:tc>
          <w:tcPr>
            <w:tcW w:w="1613" w:type="dxa"/>
            <w:vMerge w:val="restart"/>
            <w:tcBorders>
              <w:top w:val="nil"/>
              <w:left w:val="single" w:sz="4" w:space="0" w:color="auto"/>
              <w:bottom w:val="single" w:sz="8" w:space="0" w:color="000000"/>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KABUL EDİLEBİLİR RİSK</w:t>
            </w:r>
          </w:p>
        </w:tc>
        <w:tc>
          <w:tcPr>
            <w:tcW w:w="2223" w:type="dxa"/>
            <w:gridSpan w:val="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 xml:space="preserve">Acil önlem gerektirmeyebilir. Belirlenen riskleri azaltmak için ilave kontrol </w:t>
            </w:r>
            <w:proofErr w:type="gramStart"/>
            <w:r w:rsidRPr="00A62DC7">
              <w:rPr>
                <w:rFonts w:ascii="Arial" w:eastAsia="Times New Roman" w:hAnsi="Arial" w:cs="Arial"/>
                <w:color w:val="000000"/>
                <w:sz w:val="14"/>
                <w:szCs w:val="14"/>
              </w:rPr>
              <w:t>proseslerine</w:t>
            </w:r>
            <w:proofErr w:type="gramEnd"/>
            <w:r w:rsidRPr="00A62DC7">
              <w:rPr>
                <w:rFonts w:ascii="Arial" w:eastAsia="Times New Roman" w:hAnsi="Arial" w:cs="Arial"/>
                <w:color w:val="000000"/>
                <w:sz w:val="14"/>
                <w:szCs w:val="14"/>
              </w:rPr>
              <w:t xml:space="preserve"> ihtiyaç yoktur. Ancak mevcut kontrollerin sürdürüldüğü ve bu kontrollerin devamlılığının sağlandığı izlenmelidir.</w:t>
            </w: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tcBorders>
              <w:top w:val="single" w:sz="4" w:space="0" w:color="auto"/>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03" w:type="dxa"/>
            <w:vMerge/>
            <w:tcBorders>
              <w:top w:val="nil"/>
              <w:left w:val="single" w:sz="4" w:space="0" w:color="auto"/>
              <w:bottom w:val="single" w:sz="4" w:space="0" w:color="auto"/>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single" w:sz="4"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4</w:t>
            </w:r>
          </w:p>
        </w:tc>
        <w:tc>
          <w:tcPr>
            <w:tcW w:w="732" w:type="dxa"/>
            <w:tcBorders>
              <w:top w:val="nil"/>
              <w:left w:val="nil"/>
              <w:bottom w:val="single" w:sz="4" w:space="0" w:color="auto"/>
              <w:right w:val="single" w:sz="4"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8</w:t>
            </w:r>
          </w:p>
        </w:tc>
        <w:tc>
          <w:tcPr>
            <w:tcW w:w="721" w:type="dxa"/>
            <w:tcBorders>
              <w:top w:val="nil"/>
              <w:left w:val="nil"/>
              <w:bottom w:val="single" w:sz="4" w:space="0" w:color="auto"/>
              <w:right w:val="single" w:sz="4"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12</w:t>
            </w:r>
          </w:p>
        </w:tc>
        <w:tc>
          <w:tcPr>
            <w:tcW w:w="710" w:type="dxa"/>
            <w:tcBorders>
              <w:top w:val="nil"/>
              <w:left w:val="nil"/>
              <w:bottom w:val="single" w:sz="4" w:space="0" w:color="auto"/>
              <w:right w:val="single" w:sz="4" w:space="0" w:color="auto"/>
            </w:tcBorders>
            <w:shd w:val="clear" w:color="000000" w:fill="FF0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16</w:t>
            </w:r>
          </w:p>
        </w:tc>
        <w:tc>
          <w:tcPr>
            <w:tcW w:w="710" w:type="dxa"/>
            <w:tcBorders>
              <w:top w:val="nil"/>
              <w:left w:val="nil"/>
              <w:bottom w:val="single" w:sz="4" w:space="0" w:color="auto"/>
              <w:right w:val="single" w:sz="8" w:space="0" w:color="auto"/>
            </w:tcBorders>
            <w:shd w:val="clear" w:color="000000" w:fill="FF0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20</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8" w:space="0" w:color="000000"/>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val="restart"/>
            <w:tcBorders>
              <w:top w:val="single" w:sz="4" w:space="0" w:color="auto"/>
              <w:left w:val="single" w:sz="4" w:space="0" w:color="auto"/>
              <w:bottom w:val="single" w:sz="8" w:space="0" w:color="000000"/>
              <w:right w:val="single" w:sz="4" w:space="0" w:color="auto"/>
            </w:tcBorders>
            <w:shd w:val="clear" w:color="000000" w:fill="DBEEF3"/>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ÇOK YÜKSEK</w:t>
            </w:r>
          </w:p>
        </w:tc>
        <w:tc>
          <w:tcPr>
            <w:tcW w:w="303" w:type="dxa"/>
            <w:vMerge w:val="restart"/>
            <w:tcBorders>
              <w:top w:val="nil"/>
              <w:left w:val="single" w:sz="4" w:space="0" w:color="auto"/>
              <w:bottom w:val="single" w:sz="8" w:space="0" w:color="000000"/>
              <w:right w:val="single" w:sz="4" w:space="0" w:color="auto"/>
            </w:tcBorders>
            <w:shd w:val="clear" w:color="auto" w:fill="auto"/>
            <w:vAlign w:val="center"/>
            <w:hideMark/>
          </w:tcPr>
          <w:p w:rsidR="00A62DC7" w:rsidRPr="00A62DC7" w:rsidRDefault="00A62DC7" w:rsidP="00A62DC7">
            <w:pPr>
              <w:spacing w:after="0" w:line="240" w:lineRule="auto"/>
              <w:jc w:val="center"/>
              <w:rPr>
                <w:rFonts w:ascii="Arial" w:eastAsia="Times New Roman" w:hAnsi="Arial" w:cs="Arial"/>
                <w:b/>
                <w:bCs/>
                <w:color w:val="000000"/>
                <w:sz w:val="14"/>
                <w:szCs w:val="14"/>
              </w:rPr>
            </w:pPr>
            <w:r w:rsidRPr="00A62DC7">
              <w:rPr>
                <w:rFonts w:ascii="Arial" w:eastAsia="Times New Roman" w:hAnsi="Arial" w:cs="Arial"/>
                <w:b/>
                <w:bCs/>
                <w:color w:val="000000"/>
                <w:sz w:val="14"/>
                <w:szCs w:val="14"/>
              </w:rPr>
              <w:t>5</w:t>
            </w:r>
          </w:p>
        </w:tc>
        <w:tc>
          <w:tcPr>
            <w:tcW w:w="732" w:type="dxa"/>
            <w:tcBorders>
              <w:top w:val="nil"/>
              <w:left w:val="nil"/>
              <w:bottom w:val="nil"/>
              <w:right w:val="single" w:sz="4" w:space="0" w:color="auto"/>
            </w:tcBorders>
            <w:shd w:val="clear" w:color="000000" w:fill="33CC33"/>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732" w:type="dxa"/>
            <w:tcBorders>
              <w:top w:val="nil"/>
              <w:left w:val="nil"/>
              <w:bottom w:val="nil"/>
              <w:right w:val="single" w:sz="4" w:space="0" w:color="auto"/>
            </w:tcBorders>
            <w:shd w:val="clear" w:color="000000" w:fill="FFFF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721" w:type="dxa"/>
            <w:tcBorders>
              <w:top w:val="nil"/>
              <w:left w:val="nil"/>
              <w:bottom w:val="nil"/>
              <w:right w:val="single" w:sz="4" w:space="0" w:color="auto"/>
            </w:tcBorders>
            <w:shd w:val="clear" w:color="000000" w:fill="FF0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(Y)</w:t>
            </w:r>
          </w:p>
        </w:tc>
        <w:tc>
          <w:tcPr>
            <w:tcW w:w="710" w:type="dxa"/>
            <w:tcBorders>
              <w:top w:val="nil"/>
              <w:left w:val="nil"/>
              <w:bottom w:val="nil"/>
              <w:right w:val="single" w:sz="4" w:space="0" w:color="auto"/>
            </w:tcBorders>
            <w:shd w:val="clear" w:color="000000" w:fill="FF0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(Y)</w:t>
            </w:r>
          </w:p>
        </w:tc>
        <w:tc>
          <w:tcPr>
            <w:tcW w:w="710" w:type="dxa"/>
            <w:tcBorders>
              <w:top w:val="nil"/>
              <w:left w:val="nil"/>
              <w:bottom w:val="nil"/>
              <w:right w:val="single" w:sz="8" w:space="0" w:color="auto"/>
            </w:tcBorders>
            <w:shd w:val="clear" w:color="000000" w:fill="C00000"/>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(Ç.Y)</w:t>
            </w:r>
          </w:p>
        </w:tc>
        <w:tc>
          <w:tcPr>
            <w:tcW w:w="268" w:type="dxa"/>
            <w:tcBorders>
              <w:top w:val="nil"/>
              <w:left w:val="nil"/>
              <w:bottom w:val="nil"/>
              <w:right w:val="single" w:sz="4" w:space="0" w:color="auto"/>
            </w:tcBorders>
            <w:shd w:val="clear" w:color="auto" w:fill="auto"/>
            <w:vAlign w:val="bottom"/>
            <w:hideMark/>
          </w:tcPr>
          <w:p w:rsidR="00A62DC7" w:rsidRPr="00A62DC7" w:rsidRDefault="00A62DC7" w:rsidP="00A62DC7">
            <w:pPr>
              <w:spacing w:after="0" w:line="240" w:lineRule="auto"/>
              <w:jc w:val="center"/>
              <w:rPr>
                <w:rFonts w:ascii="Arial" w:eastAsia="Times New Roman" w:hAnsi="Arial" w:cs="Arial"/>
                <w:color w:val="000000"/>
                <w:sz w:val="14"/>
                <w:szCs w:val="14"/>
              </w:rPr>
            </w:pPr>
          </w:p>
        </w:tc>
        <w:tc>
          <w:tcPr>
            <w:tcW w:w="1029" w:type="dxa"/>
            <w:gridSpan w:val="2"/>
            <w:vMerge/>
            <w:tcBorders>
              <w:top w:val="nil"/>
              <w:left w:val="single" w:sz="4" w:space="0" w:color="auto"/>
              <w:bottom w:val="nil"/>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8" w:space="0" w:color="000000"/>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vMerge/>
            <w:tcBorders>
              <w:top w:val="nil"/>
              <w:left w:val="single" w:sz="8"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984" w:type="dxa"/>
            <w:gridSpan w:val="4"/>
            <w:vMerge/>
            <w:tcBorders>
              <w:top w:val="single" w:sz="4" w:space="0" w:color="auto"/>
              <w:left w:val="single" w:sz="4"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303" w:type="dxa"/>
            <w:vMerge/>
            <w:tcBorders>
              <w:top w:val="nil"/>
              <w:left w:val="single" w:sz="4"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732" w:type="dxa"/>
            <w:tcBorders>
              <w:top w:val="nil"/>
              <w:left w:val="nil"/>
              <w:bottom w:val="single" w:sz="8" w:space="0" w:color="auto"/>
              <w:right w:val="single" w:sz="4" w:space="0" w:color="auto"/>
            </w:tcBorders>
            <w:shd w:val="clear" w:color="000000" w:fill="33CC33"/>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5</w:t>
            </w:r>
          </w:p>
        </w:tc>
        <w:tc>
          <w:tcPr>
            <w:tcW w:w="732" w:type="dxa"/>
            <w:tcBorders>
              <w:top w:val="nil"/>
              <w:left w:val="nil"/>
              <w:bottom w:val="single" w:sz="8" w:space="0" w:color="auto"/>
              <w:right w:val="single" w:sz="4" w:space="0" w:color="auto"/>
            </w:tcBorders>
            <w:shd w:val="clear" w:color="000000" w:fill="FFFF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10</w:t>
            </w:r>
          </w:p>
        </w:tc>
        <w:tc>
          <w:tcPr>
            <w:tcW w:w="721" w:type="dxa"/>
            <w:tcBorders>
              <w:top w:val="nil"/>
              <w:left w:val="nil"/>
              <w:bottom w:val="single" w:sz="8" w:space="0" w:color="auto"/>
              <w:right w:val="single" w:sz="4" w:space="0" w:color="auto"/>
            </w:tcBorders>
            <w:shd w:val="clear" w:color="000000" w:fill="FF0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15</w:t>
            </w:r>
          </w:p>
        </w:tc>
        <w:tc>
          <w:tcPr>
            <w:tcW w:w="710" w:type="dxa"/>
            <w:tcBorders>
              <w:top w:val="nil"/>
              <w:left w:val="nil"/>
              <w:bottom w:val="single" w:sz="8" w:space="0" w:color="auto"/>
              <w:right w:val="single" w:sz="4" w:space="0" w:color="auto"/>
            </w:tcBorders>
            <w:shd w:val="clear" w:color="000000" w:fill="FF0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20</w:t>
            </w:r>
          </w:p>
        </w:tc>
        <w:tc>
          <w:tcPr>
            <w:tcW w:w="710" w:type="dxa"/>
            <w:tcBorders>
              <w:top w:val="nil"/>
              <w:left w:val="nil"/>
              <w:bottom w:val="single" w:sz="8" w:space="0" w:color="auto"/>
              <w:right w:val="single" w:sz="8" w:space="0" w:color="auto"/>
            </w:tcBorders>
            <w:shd w:val="clear" w:color="000000" w:fill="C00000"/>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25</w:t>
            </w:r>
          </w:p>
        </w:tc>
        <w:tc>
          <w:tcPr>
            <w:tcW w:w="268" w:type="dxa"/>
            <w:tcBorders>
              <w:top w:val="nil"/>
              <w:left w:val="nil"/>
              <w:bottom w:val="nil"/>
              <w:right w:val="single" w:sz="4" w:space="0" w:color="auto"/>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029" w:type="dxa"/>
            <w:gridSpan w:val="2"/>
            <w:vMerge/>
            <w:tcBorders>
              <w:top w:val="nil"/>
              <w:left w:val="single" w:sz="4" w:space="0" w:color="auto"/>
              <w:bottom w:val="single" w:sz="4" w:space="0" w:color="auto"/>
              <w:right w:val="nil"/>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1613" w:type="dxa"/>
            <w:vMerge/>
            <w:tcBorders>
              <w:top w:val="nil"/>
              <w:left w:val="single" w:sz="4" w:space="0" w:color="auto"/>
              <w:bottom w:val="single" w:sz="8" w:space="0" w:color="000000"/>
              <w:right w:val="single" w:sz="4" w:space="0" w:color="auto"/>
            </w:tcBorders>
            <w:vAlign w:val="center"/>
            <w:hideMark/>
          </w:tcPr>
          <w:p w:rsidR="00A62DC7" w:rsidRPr="00A62DC7" w:rsidRDefault="00A62DC7" w:rsidP="00A62DC7">
            <w:pPr>
              <w:spacing w:after="0" w:line="240" w:lineRule="auto"/>
              <w:rPr>
                <w:rFonts w:ascii="Arial" w:eastAsia="Times New Roman" w:hAnsi="Arial" w:cs="Arial"/>
                <w:b/>
                <w:bCs/>
                <w:color w:val="000000"/>
                <w:sz w:val="14"/>
                <w:szCs w:val="14"/>
              </w:rPr>
            </w:pPr>
          </w:p>
        </w:tc>
        <w:tc>
          <w:tcPr>
            <w:tcW w:w="2223" w:type="dxa"/>
            <w:gridSpan w:val="2"/>
            <w:vMerge/>
            <w:tcBorders>
              <w:top w:val="single" w:sz="4" w:space="0" w:color="auto"/>
              <w:left w:val="single" w:sz="4" w:space="0" w:color="auto"/>
              <w:bottom w:val="single" w:sz="8" w:space="0" w:color="000000"/>
              <w:right w:val="single" w:sz="8" w:space="0" w:color="000000"/>
            </w:tcBorders>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4B1E37">
        <w:trPr>
          <w:trHeight w:val="300"/>
        </w:trPr>
        <w:tc>
          <w:tcPr>
            <w:tcW w:w="5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5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4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30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3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2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10"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268"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703" w:type="dxa"/>
            <w:tcBorders>
              <w:top w:val="single" w:sz="4" w:space="0" w:color="auto"/>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326" w:type="dxa"/>
            <w:tcBorders>
              <w:top w:val="single" w:sz="4" w:space="0" w:color="auto"/>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73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A62DC7">
        <w:trPr>
          <w:trHeight w:val="450"/>
        </w:trPr>
        <w:tc>
          <w:tcPr>
            <w:tcW w:w="6384"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Risklerin Ağırlık Oranları (Sonuç) :</w:t>
            </w:r>
          </w:p>
        </w:tc>
        <w:tc>
          <w:tcPr>
            <w:tcW w:w="326" w:type="dxa"/>
            <w:tcBorders>
              <w:top w:val="nil"/>
              <w:left w:val="nil"/>
              <w:bottom w:val="nil"/>
              <w:right w:val="nil"/>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383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Tespit Edilen Risklerin Çözüm Süreci</w:t>
            </w:r>
          </w:p>
        </w:tc>
      </w:tr>
      <w:tr w:rsidR="00A62DC7" w:rsidRPr="00A62DC7" w:rsidTr="00A62DC7">
        <w:trPr>
          <w:trHeight w:val="450"/>
        </w:trPr>
        <w:tc>
          <w:tcPr>
            <w:tcW w:w="521" w:type="dxa"/>
            <w:tcBorders>
              <w:top w:val="nil"/>
              <w:left w:val="single" w:sz="8" w:space="0" w:color="auto"/>
              <w:bottom w:val="single" w:sz="4" w:space="0" w:color="auto"/>
              <w:right w:val="single" w:sz="4" w:space="0" w:color="auto"/>
            </w:tcBorders>
            <w:shd w:val="clear" w:color="000000" w:fill="C00000"/>
            <w:noWrap/>
            <w:vAlign w:val="center"/>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(Ç.Y)</w:t>
            </w:r>
          </w:p>
        </w:tc>
        <w:tc>
          <w:tcPr>
            <w:tcW w:w="1287" w:type="dxa"/>
            <w:gridSpan w:val="5"/>
            <w:tcBorders>
              <w:top w:val="nil"/>
              <w:left w:val="nil"/>
              <w:bottom w:val="single" w:sz="4" w:space="0" w:color="auto"/>
              <w:right w:val="single" w:sz="4" w:space="0" w:color="auto"/>
            </w:tcBorders>
            <w:shd w:val="clear" w:color="000000" w:fill="C000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 xml:space="preserve"> Çok Yüksek Risk</w:t>
            </w:r>
          </w:p>
        </w:tc>
        <w:tc>
          <w:tcPr>
            <w:tcW w:w="4576" w:type="dxa"/>
            <w:gridSpan w:val="7"/>
            <w:tcBorders>
              <w:top w:val="nil"/>
              <w:left w:val="nil"/>
              <w:bottom w:val="single" w:sz="4"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Üst yönetimin dikkati zorunludur.</w:t>
            </w:r>
          </w:p>
        </w:tc>
        <w:tc>
          <w:tcPr>
            <w:tcW w:w="326" w:type="dxa"/>
            <w:tcBorders>
              <w:top w:val="nil"/>
              <w:left w:val="nil"/>
              <w:bottom w:val="nil"/>
              <w:right w:val="nil"/>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single" w:sz="8" w:space="0" w:color="auto"/>
              <w:bottom w:val="single" w:sz="4" w:space="0" w:color="auto"/>
              <w:right w:val="single" w:sz="4" w:space="0" w:color="auto"/>
            </w:tcBorders>
            <w:shd w:val="clear" w:color="000000" w:fill="C000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 xml:space="preserve"> Çok Yüksek Risk</w:t>
            </w:r>
          </w:p>
        </w:tc>
        <w:tc>
          <w:tcPr>
            <w:tcW w:w="2223" w:type="dxa"/>
            <w:gridSpan w:val="2"/>
            <w:tcBorders>
              <w:top w:val="single" w:sz="8" w:space="0" w:color="auto"/>
              <w:left w:val="nil"/>
              <w:bottom w:val="single" w:sz="4"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b/>
                <w:bCs/>
                <w:color w:val="000000"/>
                <w:sz w:val="14"/>
                <w:szCs w:val="14"/>
              </w:rPr>
              <w:t>1. KADEME: Rapor</w:t>
            </w:r>
            <w:r w:rsidRPr="00A62DC7">
              <w:rPr>
                <w:rFonts w:ascii="Arial" w:eastAsia="Times New Roman" w:hAnsi="Arial" w:cs="Arial"/>
                <w:color w:val="000000"/>
                <w:sz w:val="14"/>
                <w:szCs w:val="14"/>
              </w:rPr>
              <w:t xml:space="preserve"> tarihinden itibaren bir an önce.</w:t>
            </w:r>
          </w:p>
        </w:tc>
      </w:tr>
      <w:tr w:rsidR="00A62DC7" w:rsidRPr="00A62DC7" w:rsidTr="00A62DC7">
        <w:trPr>
          <w:trHeight w:val="450"/>
        </w:trPr>
        <w:tc>
          <w:tcPr>
            <w:tcW w:w="521" w:type="dxa"/>
            <w:tcBorders>
              <w:top w:val="nil"/>
              <w:left w:val="single" w:sz="8" w:space="0" w:color="auto"/>
              <w:bottom w:val="single" w:sz="4" w:space="0" w:color="auto"/>
              <w:right w:val="single" w:sz="4" w:space="0" w:color="auto"/>
            </w:tcBorders>
            <w:shd w:val="clear" w:color="000000" w:fill="FF0000"/>
            <w:noWrap/>
            <w:vAlign w:val="center"/>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(Y)</w:t>
            </w:r>
          </w:p>
        </w:tc>
        <w:tc>
          <w:tcPr>
            <w:tcW w:w="1287" w:type="dxa"/>
            <w:gridSpan w:val="5"/>
            <w:tcBorders>
              <w:top w:val="single" w:sz="4" w:space="0" w:color="auto"/>
              <w:left w:val="nil"/>
              <w:bottom w:val="single" w:sz="4" w:space="0" w:color="auto"/>
              <w:right w:val="single" w:sz="4" w:space="0" w:color="auto"/>
            </w:tcBorders>
            <w:shd w:val="clear" w:color="000000" w:fill="FF00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 xml:space="preserve"> Yüksek Risk</w:t>
            </w:r>
          </w:p>
        </w:tc>
        <w:tc>
          <w:tcPr>
            <w:tcW w:w="4576" w:type="dxa"/>
            <w:gridSpan w:val="7"/>
            <w:tcBorders>
              <w:top w:val="single" w:sz="4" w:space="0" w:color="auto"/>
              <w:left w:val="nil"/>
              <w:bottom w:val="single" w:sz="4"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Aşırı Yüksek Seviye Risk</w:t>
            </w:r>
          </w:p>
        </w:tc>
        <w:tc>
          <w:tcPr>
            <w:tcW w:w="326" w:type="dxa"/>
            <w:tcBorders>
              <w:top w:val="nil"/>
              <w:left w:val="nil"/>
              <w:bottom w:val="nil"/>
              <w:right w:val="nil"/>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single" w:sz="8" w:space="0" w:color="auto"/>
              <w:bottom w:val="single" w:sz="4" w:space="0" w:color="auto"/>
              <w:right w:val="single" w:sz="4" w:space="0" w:color="auto"/>
            </w:tcBorders>
            <w:shd w:val="clear" w:color="000000" w:fill="FF00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 xml:space="preserve"> Yüksek Risk</w:t>
            </w:r>
          </w:p>
        </w:tc>
        <w:tc>
          <w:tcPr>
            <w:tcW w:w="2223" w:type="dxa"/>
            <w:gridSpan w:val="2"/>
            <w:tcBorders>
              <w:top w:val="single" w:sz="4" w:space="0" w:color="auto"/>
              <w:left w:val="nil"/>
              <w:bottom w:val="single" w:sz="4"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b/>
                <w:bCs/>
                <w:color w:val="000000"/>
                <w:sz w:val="14"/>
                <w:szCs w:val="14"/>
              </w:rPr>
              <w:t>2. KEDEME</w:t>
            </w:r>
            <w:r w:rsidRPr="00A62DC7">
              <w:rPr>
                <w:rFonts w:ascii="Arial" w:eastAsia="Times New Roman" w:hAnsi="Arial" w:cs="Arial"/>
                <w:color w:val="000000"/>
                <w:sz w:val="14"/>
                <w:szCs w:val="14"/>
              </w:rPr>
              <w:t>: 1.Kademeden sonraki 3 ay (Toplam 3 Ay)</w:t>
            </w:r>
          </w:p>
        </w:tc>
      </w:tr>
      <w:tr w:rsidR="00A62DC7" w:rsidRPr="00A62DC7" w:rsidTr="00A62DC7">
        <w:trPr>
          <w:trHeight w:val="450"/>
        </w:trPr>
        <w:tc>
          <w:tcPr>
            <w:tcW w:w="521" w:type="dxa"/>
            <w:tcBorders>
              <w:top w:val="nil"/>
              <w:left w:val="single" w:sz="8" w:space="0" w:color="auto"/>
              <w:bottom w:val="single" w:sz="4" w:space="0" w:color="auto"/>
              <w:right w:val="single" w:sz="4" w:space="0" w:color="auto"/>
            </w:tcBorders>
            <w:shd w:val="clear" w:color="000000" w:fill="FFFF00"/>
            <w:noWrap/>
            <w:vAlign w:val="center"/>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(O)</w:t>
            </w:r>
          </w:p>
        </w:tc>
        <w:tc>
          <w:tcPr>
            <w:tcW w:w="1287" w:type="dxa"/>
            <w:gridSpan w:val="5"/>
            <w:tcBorders>
              <w:top w:val="single" w:sz="4" w:space="0" w:color="auto"/>
              <w:left w:val="nil"/>
              <w:bottom w:val="single" w:sz="4" w:space="0" w:color="auto"/>
              <w:right w:val="single" w:sz="4" w:space="0" w:color="auto"/>
            </w:tcBorders>
            <w:shd w:val="clear" w:color="000000" w:fill="FFFF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Orta Risk</w:t>
            </w:r>
          </w:p>
        </w:tc>
        <w:tc>
          <w:tcPr>
            <w:tcW w:w="4576" w:type="dxa"/>
            <w:gridSpan w:val="7"/>
            <w:tcBorders>
              <w:top w:val="single" w:sz="4" w:space="0" w:color="auto"/>
              <w:left w:val="nil"/>
              <w:bottom w:val="single" w:sz="4"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Yönetimin sorumluluğu açıkça belirlenmelidir.</w:t>
            </w:r>
          </w:p>
        </w:tc>
        <w:tc>
          <w:tcPr>
            <w:tcW w:w="326" w:type="dxa"/>
            <w:tcBorders>
              <w:top w:val="nil"/>
              <w:left w:val="nil"/>
              <w:bottom w:val="nil"/>
              <w:right w:val="nil"/>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single" w:sz="8" w:space="0" w:color="auto"/>
              <w:bottom w:val="single" w:sz="4" w:space="0" w:color="auto"/>
              <w:right w:val="single" w:sz="4" w:space="0" w:color="auto"/>
            </w:tcBorders>
            <w:shd w:val="clear" w:color="000000" w:fill="FFFF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Orta Risk</w:t>
            </w:r>
          </w:p>
        </w:tc>
        <w:tc>
          <w:tcPr>
            <w:tcW w:w="2223" w:type="dxa"/>
            <w:gridSpan w:val="2"/>
            <w:tcBorders>
              <w:top w:val="single" w:sz="4" w:space="0" w:color="auto"/>
              <w:left w:val="nil"/>
              <w:bottom w:val="single" w:sz="4"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b/>
                <w:bCs/>
                <w:color w:val="000000"/>
                <w:sz w:val="14"/>
                <w:szCs w:val="14"/>
              </w:rPr>
              <w:t>3. KADEME</w:t>
            </w:r>
            <w:r w:rsidRPr="00A62DC7">
              <w:rPr>
                <w:rFonts w:ascii="Arial" w:eastAsia="Times New Roman" w:hAnsi="Arial" w:cs="Arial"/>
                <w:color w:val="000000"/>
                <w:sz w:val="14"/>
                <w:szCs w:val="14"/>
              </w:rPr>
              <w:t>: 2. Kademeden sonraki 3 ay (Toplam 6 ay)</w:t>
            </w:r>
          </w:p>
        </w:tc>
      </w:tr>
      <w:tr w:rsidR="00A62DC7" w:rsidRPr="00A62DC7" w:rsidTr="00A62DC7">
        <w:trPr>
          <w:trHeight w:val="450"/>
        </w:trPr>
        <w:tc>
          <w:tcPr>
            <w:tcW w:w="521" w:type="dxa"/>
            <w:tcBorders>
              <w:top w:val="nil"/>
              <w:left w:val="single" w:sz="8" w:space="0" w:color="auto"/>
              <w:bottom w:val="single" w:sz="4" w:space="0" w:color="auto"/>
              <w:right w:val="single" w:sz="4" w:space="0" w:color="auto"/>
            </w:tcBorders>
            <w:shd w:val="clear" w:color="000000" w:fill="33CC33"/>
            <w:noWrap/>
            <w:vAlign w:val="center"/>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(D)</w:t>
            </w:r>
          </w:p>
        </w:tc>
        <w:tc>
          <w:tcPr>
            <w:tcW w:w="1287" w:type="dxa"/>
            <w:gridSpan w:val="5"/>
            <w:tcBorders>
              <w:top w:val="single" w:sz="4" w:space="0" w:color="auto"/>
              <w:left w:val="nil"/>
              <w:bottom w:val="single" w:sz="4" w:space="0" w:color="auto"/>
              <w:right w:val="single" w:sz="4" w:space="0" w:color="auto"/>
            </w:tcBorders>
            <w:shd w:val="clear" w:color="000000" w:fill="33CC33"/>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Düşük Risk</w:t>
            </w:r>
          </w:p>
        </w:tc>
        <w:tc>
          <w:tcPr>
            <w:tcW w:w="4576" w:type="dxa"/>
            <w:gridSpan w:val="7"/>
            <w:tcBorders>
              <w:top w:val="single" w:sz="4" w:space="0" w:color="auto"/>
              <w:left w:val="nil"/>
              <w:bottom w:val="single" w:sz="4"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 xml:space="preserve">Rutin </w:t>
            </w:r>
            <w:proofErr w:type="gramStart"/>
            <w:r w:rsidRPr="00A62DC7">
              <w:rPr>
                <w:rFonts w:ascii="Arial" w:eastAsia="Times New Roman" w:hAnsi="Arial" w:cs="Arial"/>
                <w:color w:val="000000"/>
                <w:sz w:val="14"/>
                <w:szCs w:val="14"/>
              </w:rPr>
              <w:t>süreçler  vasıtasıyla</w:t>
            </w:r>
            <w:proofErr w:type="gramEnd"/>
            <w:r w:rsidRPr="00A62DC7">
              <w:rPr>
                <w:rFonts w:ascii="Arial" w:eastAsia="Times New Roman" w:hAnsi="Arial" w:cs="Arial"/>
                <w:color w:val="000000"/>
                <w:sz w:val="14"/>
                <w:szCs w:val="14"/>
              </w:rPr>
              <w:t xml:space="preserve"> yönetilmelidir.</w:t>
            </w:r>
          </w:p>
        </w:tc>
        <w:tc>
          <w:tcPr>
            <w:tcW w:w="326" w:type="dxa"/>
            <w:tcBorders>
              <w:top w:val="nil"/>
              <w:left w:val="nil"/>
              <w:bottom w:val="nil"/>
              <w:right w:val="nil"/>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single" w:sz="8" w:space="0" w:color="auto"/>
              <w:bottom w:val="single" w:sz="4" w:space="0" w:color="auto"/>
              <w:right w:val="single" w:sz="4" w:space="0" w:color="auto"/>
            </w:tcBorders>
            <w:shd w:val="clear" w:color="000000" w:fill="33CC33"/>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Düşük Risk</w:t>
            </w:r>
          </w:p>
        </w:tc>
        <w:tc>
          <w:tcPr>
            <w:tcW w:w="2223" w:type="dxa"/>
            <w:gridSpan w:val="2"/>
            <w:tcBorders>
              <w:top w:val="single" w:sz="4" w:space="0" w:color="auto"/>
              <w:left w:val="nil"/>
              <w:bottom w:val="single" w:sz="4"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b/>
                <w:bCs/>
                <w:color w:val="000000"/>
                <w:sz w:val="14"/>
                <w:szCs w:val="14"/>
              </w:rPr>
              <w:t>4. KADEME</w:t>
            </w:r>
            <w:r w:rsidRPr="00A62DC7">
              <w:rPr>
                <w:rFonts w:ascii="Arial" w:eastAsia="Times New Roman" w:hAnsi="Arial" w:cs="Arial"/>
                <w:color w:val="000000"/>
                <w:sz w:val="14"/>
                <w:szCs w:val="14"/>
              </w:rPr>
              <w:t>: 3. Kademeden sonraki 6 ay (Toplam 12 ay)</w:t>
            </w:r>
          </w:p>
        </w:tc>
      </w:tr>
      <w:tr w:rsidR="00A62DC7" w:rsidRPr="00A62DC7" w:rsidTr="00A62DC7">
        <w:trPr>
          <w:trHeight w:val="450"/>
        </w:trPr>
        <w:tc>
          <w:tcPr>
            <w:tcW w:w="521" w:type="dxa"/>
            <w:tcBorders>
              <w:top w:val="nil"/>
              <w:left w:val="single" w:sz="8" w:space="0" w:color="auto"/>
              <w:bottom w:val="single" w:sz="8" w:space="0" w:color="auto"/>
              <w:right w:val="single" w:sz="4" w:space="0" w:color="auto"/>
            </w:tcBorders>
            <w:shd w:val="clear" w:color="000000" w:fill="FFC000"/>
            <w:noWrap/>
            <w:vAlign w:val="center"/>
            <w:hideMark/>
          </w:tcPr>
          <w:p w:rsidR="00A62DC7" w:rsidRPr="00A62DC7" w:rsidRDefault="00A62DC7" w:rsidP="00A62DC7">
            <w:pPr>
              <w:spacing w:after="0" w:line="240" w:lineRule="auto"/>
              <w:jc w:val="center"/>
              <w:rPr>
                <w:rFonts w:ascii="Arial" w:eastAsia="Times New Roman" w:hAnsi="Arial" w:cs="Arial"/>
                <w:color w:val="000000"/>
                <w:sz w:val="14"/>
                <w:szCs w:val="14"/>
              </w:rPr>
            </w:pPr>
            <w:r w:rsidRPr="00A62DC7">
              <w:rPr>
                <w:rFonts w:ascii="Arial" w:eastAsia="Times New Roman" w:hAnsi="Arial" w:cs="Arial"/>
                <w:color w:val="000000"/>
                <w:sz w:val="14"/>
                <w:szCs w:val="14"/>
              </w:rPr>
              <w:t>(Ç.D)</w:t>
            </w:r>
          </w:p>
        </w:tc>
        <w:tc>
          <w:tcPr>
            <w:tcW w:w="1287" w:type="dxa"/>
            <w:gridSpan w:val="5"/>
            <w:tcBorders>
              <w:top w:val="single" w:sz="4" w:space="0" w:color="auto"/>
              <w:left w:val="nil"/>
              <w:bottom w:val="single" w:sz="8" w:space="0" w:color="auto"/>
              <w:right w:val="single" w:sz="4" w:space="0" w:color="auto"/>
            </w:tcBorders>
            <w:shd w:val="clear" w:color="000000" w:fill="FFC0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Çok Düşük Risk</w:t>
            </w:r>
          </w:p>
        </w:tc>
        <w:tc>
          <w:tcPr>
            <w:tcW w:w="4576" w:type="dxa"/>
            <w:gridSpan w:val="7"/>
            <w:tcBorders>
              <w:top w:val="single" w:sz="4" w:space="0" w:color="auto"/>
              <w:left w:val="nil"/>
              <w:bottom w:val="single" w:sz="8" w:space="0" w:color="auto"/>
              <w:right w:val="single" w:sz="8" w:space="0" w:color="000000"/>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Anlamsız</w:t>
            </w:r>
          </w:p>
        </w:tc>
        <w:tc>
          <w:tcPr>
            <w:tcW w:w="326" w:type="dxa"/>
            <w:tcBorders>
              <w:top w:val="nil"/>
              <w:left w:val="nil"/>
              <w:bottom w:val="nil"/>
              <w:right w:val="nil"/>
            </w:tcBorders>
            <w:shd w:val="clear" w:color="auto" w:fill="auto"/>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single" w:sz="8" w:space="0" w:color="auto"/>
              <w:bottom w:val="single" w:sz="8" w:space="0" w:color="auto"/>
              <w:right w:val="single" w:sz="4" w:space="0" w:color="auto"/>
            </w:tcBorders>
            <w:shd w:val="clear" w:color="000000" w:fill="FFC000"/>
            <w:noWrap/>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color w:val="000000"/>
                <w:sz w:val="14"/>
                <w:szCs w:val="14"/>
              </w:rPr>
              <w:t>Çok Düşük Risk</w:t>
            </w:r>
          </w:p>
        </w:tc>
        <w:tc>
          <w:tcPr>
            <w:tcW w:w="2223" w:type="dxa"/>
            <w:gridSpan w:val="2"/>
            <w:tcBorders>
              <w:top w:val="single" w:sz="4" w:space="0" w:color="auto"/>
              <w:left w:val="nil"/>
              <w:bottom w:val="single" w:sz="8" w:space="0" w:color="auto"/>
              <w:right w:val="single" w:sz="8" w:space="0" w:color="000000"/>
            </w:tcBorders>
            <w:shd w:val="clear" w:color="auto" w:fill="auto"/>
            <w:vAlign w:val="center"/>
            <w:hideMark/>
          </w:tcPr>
          <w:p w:rsidR="00A62DC7" w:rsidRPr="00A62DC7" w:rsidRDefault="00A62DC7" w:rsidP="00A62DC7">
            <w:pPr>
              <w:spacing w:after="0" w:line="240" w:lineRule="auto"/>
              <w:rPr>
                <w:rFonts w:ascii="Arial" w:eastAsia="Times New Roman" w:hAnsi="Arial" w:cs="Arial"/>
                <w:color w:val="000000"/>
                <w:sz w:val="14"/>
                <w:szCs w:val="14"/>
              </w:rPr>
            </w:pPr>
            <w:r w:rsidRPr="00A62DC7">
              <w:rPr>
                <w:rFonts w:ascii="Arial" w:eastAsia="Times New Roman" w:hAnsi="Arial" w:cs="Arial"/>
                <w:b/>
                <w:bCs/>
                <w:color w:val="000000"/>
                <w:sz w:val="14"/>
                <w:szCs w:val="14"/>
              </w:rPr>
              <w:t>5. KADEME</w:t>
            </w:r>
            <w:r w:rsidRPr="00A62DC7">
              <w:rPr>
                <w:rFonts w:ascii="Arial" w:eastAsia="Times New Roman" w:hAnsi="Arial" w:cs="Arial"/>
                <w:color w:val="000000"/>
                <w:sz w:val="14"/>
                <w:szCs w:val="14"/>
              </w:rPr>
              <w:t>: Her zaman kontrol ve takip.</w:t>
            </w:r>
          </w:p>
        </w:tc>
      </w:tr>
      <w:tr w:rsidR="00A62DC7" w:rsidRPr="00A62DC7" w:rsidTr="00A62DC7">
        <w:trPr>
          <w:trHeight w:val="285"/>
        </w:trPr>
        <w:tc>
          <w:tcPr>
            <w:tcW w:w="6384" w:type="dxa"/>
            <w:gridSpan w:val="13"/>
            <w:tcBorders>
              <w:top w:val="nil"/>
              <w:left w:val="nil"/>
              <w:bottom w:val="nil"/>
              <w:right w:val="nil"/>
            </w:tcBorders>
            <w:shd w:val="clear" w:color="auto" w:fill="auto"/>
            <w:noWrap/>
            <w:vAlign w:val="bottom"/>
            <w:hideMark/>
          </w:tcPr>
          <w:p w:rsidR="00A62DC7" w:rsidRPr="00A62DC7" w:rsidRDefault="0032248A" w:rsidP="00A62DC7">
            <w:pPr>
              <w:spacing w:after="0" w:line="240" w:lineRule="auto"/>
              <w:rPr>
                <w:rFonts w:ascii="Arial" w:eastAsia="Times New Roman" w:hAnsi="Arial" w:cs="Arial"/>
                <w:color w:val="000000"/>
                <w:sz w:val="14"/>
                <w:szCs w:val="14"/>
              </w:rPr>
            </w:pPr>
            <w:r w:rsidRPr="0032248A">
              <w:rPr>
                <w:rFonts w:ascii="Arial" w:eastAsia="Times New Roman" w:hAnsi="Arial" w:cs="Arial"/>
                <w:b/>
                <w:color w:val="000000"/>
                <w:sz w:val="14"/>
                <w:szCs w:val="14"/>
                <w:u w:val="single"/>
              </w:rPr>
              <w:t>Uyarı:</w:t>
            </w:r>
            <w:r w:rsidRPr="00A62DC7">
              <w:rPr>
                <w:rFonts w:ascii="Arial" w:eastAsia="Times New Roman" w:hAnsi="Arial" w:cs="Arial"/>
                <w:color w:val="000000"/>
                <w:sz w:val="14"/>
                <w:szCs w:val="14"/>
              </w:rPr>
              <w:t xml:space="preserve"> Kontrol</w:t>
            </w:r>
            <w:r w:rsidR="00A62DC7" w:rsidRPr="00A62DC7">
              <w:rPr>
                <w:rFonts w:ascii="Arial" w:eastAsia="Times New Roman" w:hAnsi="Arial" w:cs="Arial"/>
                <w:color w:val="000000"/>
                <w:sz w:val="14"/>
                <w:szCs w:val="14"/>
              </w:rPr>
              <w:t xml:space="preserve"> önlemlerinin uygulanması sonucu risk ağırlık oranı hala yüksek veya</w:t>
            </w:r>
            <w:r>
              <w:rPr>
                <w:rFonts w:ascii="Arial" w:eastAsia="Times New Roman" w:hAnsi="Arial" w:cs="Arial"/>
                <w:color w:val="000000"/>
                <w:sz w:val="14"/>
                <w:szCs w:val="14"/>
              </w:rPr>
              <w:t xml:space="preserve"> aşırı yüksek ise,</w:t>
            </w:r>
          </w:p>
        </w:tc>
        <w:tc>
          <w:tcPr>
            <w:tcW w:w="32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73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r>
      <w:tr w:rsidR="00A62DC7" w:rsidRPr="00A62DC7" w:rsidTr="00A62DC7">
        <w:trPr>
          <w:trHeight w:val="285"/>
        </w:trPr>
        <w:tc>
          <w:tcPr>
            <w:tcW w:w="6384" w:type="dxa"/>
            <w:gridSpan w:val="13"/>
            <w:tcBorders>
              <w:top w:val="nil"/>
              <w:left w:val="nil"/>
              <w:bottom w:val="nil"/>
              <w:right w:val="nil"/>
            </w:tcBorders>
            <w:shd w:val="clear" w:color="auto" w:fill="auto"/>
            <w:noWrap/>
            <w:vAlign w:val="bottom"/>
            <w:hideMark/>
          </w:tcPr>
          <w:p w:rsidR="00A62DC7" w:rsidRPr="00A62DC7" w:rsidRDefault="0032248A" w:rsidP="00A62DC7">
            <w:pPr>
              <w:spacing w:after="0" w:line="240" w:lineRule="auto"/>
              <w:rPr>
                <w:rFonts w:ascii="Arial" w:eastAsia="Times New Roman" w:hAnsi="Arial" w:cs="Arial"/>
                <w:color w:val="000000"/>
                <w:sz w:val="14"/>
                <w:szCs w:val="14"/>
              </w:rPr>
            </w:pPr>
            <w:proofErr w:type="gramStart"/>
            <w:r w:rsidRPr="00A62DC7">
              <w:rPr>
                <w:rFonts w:ascii="Arial" w:eastAsia="Times New Roman" w:hAnsi="Arial" w:cs="Arial"/>
                <w:color w:val="000000"/>
                <w:sz w:val="14"/>
                <w:szCs w:val="14"/>
              </w:rPr>
              <w:t>yapılan</w:t>
            </w:r>
            <w:proofErr w:type="gramEnd"/>
            <w:r w:rsidR="00A62DC7" w:rsidRPr="00A62DC7">
              <w:rPr>
                <w:rFonts w:ascii="Arial" w:eastAsia="Times New Roman" w:hAnsi="Arial" w:cs="Arial"/>
                <w:color w:val="000000"/>
                <w:sz w:val="14"/>
                <w:szCs w:val="14"/>
              </w:rPr>
              <w:t xml:space="preserve"> iş düşünülmelidir.</w:t>
            </w:r>
          </w:p>
        </w:tc>
        <w:tc>
          <w:tcPr>
            <w:tcW w:w="326"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613"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1731"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c>
          <w:tcPr>
            <w:tcW w:w="492" w:type="dxa"/>
            <w:tcBorders>
              <w:top w:val="nil"/>
              <w:left w:val="nil"/>
              <w:bottom w:val="nil"/>
              <w:right w:val="nil"/>
            </w:tcBorders>
            <w:shd w:val="clear" w:color="auto" w:fill="auto"/>
            <w:noWrap/>
            <w:vAlign w:val="bottom"/>
            <w:hideMark/>
          </w:tcPr>
          <w:p w:rsidR="00A62DC7" w:rsidRPr="00A62DC7" w:rsidRDefault="00A62DC7" w:rsidP="00A62DC7">
            <w:pPr>
              <w:spacing w:after="0" w:line="240" w:lineRule="auto"/>
              <w:rPr>
                <w:rFonts w:ascii="Arial" w:eastAsia="Times New Roman" w:hAnsi="Arial" w:cs="Arial"/>
                <w:color w:val="000000"/>
                <w:sz w:val="14"/>
                <w:szCs w:val="14"/>
              </w:rPr>
            </w:pPr>
          </w:p>
        </w:tc>
      </w:tr>
    </w:tbl>
    <w:p w:rsidR="00A62DC7" w:rsidRDefault="00A62DC7" w:rsidP="004B1E37">
      <w:pPr>
        <w:tabs>
          <w:tab w:val="left" w:pos="11190"/>
        </w:tabs>
        <w:spacing w:after="0" w:line="240" w:lineRule="auto"/>
        <w:contextualSpacing/>
        <w:jc w:val="both"/>
      </w:pPr>
    </w:p>
    <w:sectPr w:rsidR="00A62DC7" w:rsidSect="004B1E37">
      <w:pgSz w:w="11906" w:h="16838"/>
      <w:pgMar w:top="851"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2DDE"/>
    <w:multiLevelType w:val="hybridMultilevel"/>
    <w:tmpl w:val="9F70069A"/>
    <w:lvl w:ilvl="0" w:tplc="EAAC5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CC1C0D"/>
    <w:multiLevelType w:val="hybridMultilevel"/>
    <w:tmpl w:val="94FC292A"/>
    <w:lvl w:ilvl="0" w:tplc="C40EBE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585D19"/>
    <w:multiLevelType w:val="hybridMultilevel"/>
    <w:tmpl w:val="EA5C63CA"/>
    <w:lvl w:ilvl="0" w:tplc="F60E2E1A">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54CDF"/>
    <w:rsid w:val="000426C8"/>
    <w:rsid w:val="00077468"/>
    <w:rsid w:val="000976B1"/>
    <w:rsid w:val="000C5BA5"/>
    <w:rsid w:val="000D40AD"/>
    <w:rsid w:val="00135421"/>
    <w:rsid w:val="001E55F4"/>
    <w:rsid w:val="00224C41"/>
    <w:rsid w:val="002425CD"/>
    <w:rsid w:val="00243D2F"/>
    <w:rsid w:val="002474CD"/>
    <w:rsid w:val="002835A7"/>
    <w:rsid w:val="003221F0"/>
    <w:rsid w:val="0032248A"/>
    <w:rsid w:val="003B1F3A"/>
    <w:rsid w:val="003E0B61"/>
    <w:rsid w:val="003E3A8A"/>
    <w:rsid w:val="00457DF3"/>
    <w:rsid w:val="00485AB7"/>
    <w:rsid w:val="004A3B62"/>
    <w:rsid w:val="004B1E37"/>
    <w:rsid w:val="004F5D7D"/>
    <w:rsid w:val="005139FB"/>
    <w:rsid w:val="00566536"/>
    <w:rsid w:val="0057343F"/>
    <w:rsid w:val="00584DFB"/>
    <w:rsid w:val="005A08EE"/>
    <w:rsid w:val="00612384"/>
    <w:rsid w:val="00640A63"/>
    <w:rsid w:val="006415DA"/>
    <w:rsid w:val="006B778C"/>
    <w:rsid w:val="006C477B"/>
    <w:rsid w:val="006E08DE"/>
    <w:rsid w:val="006E17E2"/>
    <w:rsid w:val="007002A1"/>
    <w:rsid w:val="007578AC"/>
    <w:rsid w:val="007A6024"/>
    <w:rsid w:val="00827DBC"/>
    <w:rsid w:val="0083542E"/>
    <w:rsid w:val="00857B7A"/>
    <w:rsid w:val="00877D78"/>
    <w:rsid w:val="00892680"/>
    <w:rsid w:val="00892A38"/>
    <w:rsid w:val="008E6060"/>
    <w:rsid w:val="00907D88"/>
    <w:rsid w:val="00954CDF"/>
    <w:rsid w:val="009C797C"/>
    <w:rsid w:val="009D77AE"/>
    <w:rsid w:val="00A06CD8"/>
    <w:rsid w:val="00A429C4"/>
    <w:rsid w:val="00A50A90"/>
    <w:rsid w:val="00A521CB"/>
    <w:rsid w:val="00A62DC7"/>
    <w:rsid w:val="00A65870"/>
    <w:rsid w:val="00AB2C32"/>
    <w:rsid w:val="00AB6C40"/>
    <w:rsid w:val="00AC7589"/>
    <w:rsid w:val="00AE1ED3"/>
    <w:rsid w:val="00B117E9"/>
    <w:rsid w:val="00B216D2"/>
    <w:rsid w:val="00B4642A"/>
    <w:rsid w:val="00B7347E"/>
    <w:rsid w:val="00B9200F"/>
    <w:rsid w:val="00BE481B"/>
    <w:rsid w:val="00C22470"/>
    <w:rsid w:val="00C40FAB"/>
    <w:rsid w:val="00C5598C"/>
    <w:rsid w:val="00C865E6"/>
    <w:rsid w:val="00CA4AF6"/>
    <w:rsid w:val="00CB016C"/>
    <w:rsid w:val="00D44073"/>
    <w:rsid w:val="00D462D4"/>
    <w:rsid w:val="00D51EA3"/>
    <w:rsid w:val="00D57D38"/>
    <w:rsid w:val="00D60CA4"/>
    <w:rsid w:val="00D71BEF"/>
    <w:rsid w:val="00DA6294"/>
    <w:rsid w:val="00E169A2"/>
    <w:rsid w:val="00E53A0D"/>
    <w:rsid w:val="00ED14B5"/>
    <w:rsid w:val="00EE41E7"/>
    <w:rsid w:val="00EF1791"/>
    <w:rsid w:val="00F00879"/>
    <w:rsid w:val="00F56986"/>
    <w:rsid w:val="00F578CD"/>
    <w:rsid w:val="00F667AF"/>
    <w:rsid w:val="00FB41B6"/>
    <w:rsid w:val="00FC6710"/>
    <w:rsid w:val="00FE7447"/>
    <w:rsid w:val="00FF0D9E"/>
    <w:rsid w:val="00FF26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1791"/>
    <w:pPr>
      <w:ind w:left="720"/>
      <w:contextualSpacing/>
    </w:pPr>
  </w:style>
  <w:style w:type="paragraph" w:styleId="GvdeMetniGirintisi2">
    <w:name w:val="Body Text Indent 2"/>
    <w:basedOn w:val="Normal"/>
    <w:link w:val="GvdeMetniGirintisi2Char"/>
    <w:uiPriority w:val="99"/>
    <w:semiHidden/>
    <w:unhideWhenUsed/>
    <w:rsid w:val="009D77AE"/>
    <w:pPr>
      <w:spacing w:after="120" w:line="480" w:lineRule="auto"/>
      <w:ind w:left="283"/>
    </w:pPr>
    <w:rPr>
      <w:rFonts w:ascii="Times New Roman" w:eastAsia="Times New Roman" w:hAnsi="Times New Roman" w:cs="Times New Roman"/>
      <w:noProof/>
      <w:sz w:val="24"/>
      <w:szCs w:val="24"/>
    </w:rPr>
  </w:style>
  <w:style w:type="character" w:customStyle="1" w:styleId="GvdeMetniGirintisi2Char">
    <w:name w:val="Gövde Metni Girintisi 2 Char"/>
    <w:basedOn w:val="VarsaylanParagrafYazTipi"/>
    <w:link w:val="GvdeMetniGirintisi2"/>
    <w:uiPriority w:val="99"/>
    <w:semiHidden/>
    <w:rsid w:val="009D77AE"/>
    <w:rPr>
      <w:rFonts w:ascii="Times New Roman" w:eastAsia="Times New Roman" w:hAnsi="Times New Roman" w:cs="Times New Roman"/>
      <w:noProof/>
      <w:sz w:val="24"/>
      <w:szCs w:val="24"/>
    </w:rPr>
  </w:style>
  <w:style w:type="paragraph" w:styleId="BalonMetni">
    <w:name w:val="Balloon Text"/>
    <w:basedOn w:val="Normal"/>
    <w:link w:val="BalonMetniChar"/>
    <w:uiPriority w:val="99"/>
    <w:semiHidden/>
    <w:unhideWhenUsed/>
    <w:rsid w:val="00835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856033">
      <w:bodyDiv w:val="1"/>
      <w:marLeft w:val="0"/>
      <w:marRight w:val="0"/>
      <w:marTop w:val="0"/>
      <w:marBottom w:val="0"/>
      <w:divBdr>
        <w:top w:val="none" w:sz="0" w:space="0" w:color="auto"/>
        <w:left w:val="none" w:sz="0" w:space="0" w:color="auto"/>
        <w:bottom w:val="none" w:sz="0" w:space="0" w:color="auto"/>
        <w:right w:val="none" w:sz="0" w:space="0" w:color="auto"/>
      </w:divBdr>
    </w:div>
    <w:div w:id="372506686">
      <w:bodyDiv w:val="1"/>
      <w:marLeft w:val="0"/>
      <w:marRight w:val="0"/>
      <w:marTop w:val="0"/>
      <w:marBottom w:val="0"/>
      <w:divBdr>
        <w:top w:val="none" w:sz="0" w:space="0" w:color="auto"/>
        <w:left w:val="none" w:sz="0" w:space="0" w:color="auto"/>
        <w:bottom w:val="none" w:sz="0" w:space="0" w:color="auto"/>
        <w:right w:val="none" w:sz="0" w:space="0" w:color="auto"/>
      </w:divBdr>
    </w:div>
    <w:div w:id="611976442">
      <w:bodyDiv w:val="1"/>
      <w:marLeft w:val="0"/>
      <w:marRight w:val="0"/>
      <w:marTop w:val="0"/>
      <w:marBottom w:val="0"/>
      <w:divBdr>
        <w:top w:val="none" w:sz="0" w:space="0" w:color="auto"/>
        <w:left w:val="none" w:sz="0" w:space="0" w:color="auto"/>
        <w:bottom w:val="none" w:sz="0" w:space="0" w:color="auto"/>
        <w:right w:val="none" w:sz="0" w:space="0" w:color="auto"/>
      </w:divBdr>
    </w:div>
    <w:div w:id="628515996">
      <w:bodyDiv w:val="1"/>
      <w:marLeft w:val="0"/>
      <w:marRight w:val="0"/>
      <w:marTop w:val="0"/>
      <w:marBottom w:val="0"/>
      <w:divBdr>
        <w:top w:val="none" w:sz="0" w:space="0" w:color="auto"/>
        <w:left w:val="none" w:sz="0" w:space="0" w:color="auto"/>
        <w:bottom w:val="none" w:sz="0" w:space="0" w:color="auto"/>
        <w:right w:val="none" w:sz="0" w:space="0" w:color="auto"/>
      </w:divBdr>
    </w:div>
    <w:div w:id="680663624">
      <w:bodyDiv w:val="1"/>
      <w:marLeft w:val="0"/>
      <w:marRight w:val="0"/>
      <w:marTop w:val="0"/>
      <w:marBottom w:val="0"/>
      <w:divBdr>
        <w:top w:val="none" w:sz="0" w:space="0" w:color="auto"/>
        <w:left w:val="none" w:sz="0" w:space="0" w:color="auto"/>
        <w:bottom w:val="none" w:sz="0" w:space="0" w:color="auto"/>
        <w:right w:val="none" w:sz="0" w:space="0" w:color="auto"/>
      </w:divBdr>
    </w:div>
    <w:div w:id="681586806">
      <w:bodyDiv w:val="1"/>
      <w:marLeft w:val="0"/>
      <w:marRight w:val="0"/>
      <w:marTop w:val="0"/>
      <w:marBottom w:val="0"/>
      <w:divBdr>
        <w:top w:val="none" w:sz="0" w:space="0" w:color="auto"/>
        <w:left w:val="none" w:sz="0" w:space="0" w:color="auto"/>
        <w:bottom w:val="none" w:sz="0" w:space="0" w:color="auto"/>
        <w:right w:val="none" w:sz="0" w:space="0" w:color="auto"/>
      </w:divBdr>
    </w:div>
    <w:div w:id="1132870020">
      <w:bodyDiv w:val="1"/>
      <w:marLeft w:val="0"/>
      <w:marRight w:val="0"/>
      <w:marTop w:val="0"/>
      <w:marBottom w:val="0"/>
      <w:divBdr>
        <w:top w:val="none" w:sz="0" w:space="0" w:color="auto"/>
        <w:left w:val="none" w:sz="0" w:space="0" w:color="auto"/>
        <w:bottom w:val="none" w:sz="0" w:space="0" w:color="auto"/>
        <w:right w:val="none" w:sz="0" w:space="0" w:color="auto"/>
      </w:divBdr>
    </w:div>
    <w:div w:id="1240169513">
      <w:bodyDiv w:val="1"/>
      <w:marLeft w:val="0"/>
      <w:marRight w:val="0"/>
      <w:marTop w:val="0"/>
      <w:marBottom w:val="0"/>
      <w:divBdr>
        <w:top w:val="none" w:sz="0" w:space="0" w:color="auto"/>
        <w:left w:val="none" w:sz="0" w:space="0" w:color="auto"/>
        <w:bottom w:val="none" w:sz="0" w:space="0" w:color="auto"/>
        <w:right w:val="none" w:sz="0" w:space="0" w:color="auto"/>
      </w:divBdr>
    </w:div>
    <w:div w:id="1562252593">
      <w:bodyDiv w:val="1"/>
      <w:marLeft w:val="0"/>
      <w:marRight w:val="0"/>
      <w:marTop w:val="0"/>
      <w:marBottom w:val="0"/>
      <w:divBdr>
        <w:top w:val="none" w:sz="0" w:space="0" w:color="auto"/>
        <w:left w:val="none" w:sz="0" w:space="0" w:color="auto"/>
        <w:bottom w:val="none" w:sz="0" w:space="0" w:color="auto"/>
        <w:right w:val="none" w:sz="0" w:space="0" w:color="auto"/>
      </w:divBdr>
    </w:div>
    <w:div w:id="1670982518">
      <w:bodyDiv w:val="1"/>
      <w:marLeft w:val="0"/>
      <w:marRight w:val="0"/>
      <w:marTop w:val="0"/>
      <w:marBottom w:val="0"/>
      <w:divBdr>
        <w:top w:val="none" w:sz="0" w:space="0" w:color="auto"/>
        <w:left w:val="none" w:sz="0" w:space="0" w:color="auto"/>
        <w:bottom w:val="none" w:sz="0" w:space="0" w:color="auto"/>
        <w:right w:val="none" w:sz="0" w:space="0" w:color="auto"/>
      </w:divBdr>
    </w:div>
    <w:div w:id="1767113578">
      <w:bodyDiv w:val="1"/>
      <w:marLeft w:val="0"/>
      <w:marRight w:val="0"/>
      <w:marTop w:val="0"/>
      <w:marBottom w:val="0"/>
      <w:divBdr>
        <w:top w:val="none" w:sz="0" w:space="0" w:color="auto"/>
        <w:left w:val="none" w:sz="0" w:space="0" w:color="auto"/>
        <w:bottom w:val="none" w:sz="0" w:space="0" w:color="auto"/>
        <w:right w:val="none" w:sz="0" w:space="0" w:color="auto"/>
      </w:divBdr>
    </w:div>
    <w:div w:id="1965889145">
      <w:bodyDiv w:val="1"/>
      <w:marLeft w:val="0"/>
      <w:marRight w:val="0"/>
      <w:marTop w:val="0"/>
      <w:marBottom w:val="0"/>
      <w:divBdr>
        <w:top w:val="none" w:sz="0" w:space="0" w:color="auto"/>
        <w:left w:val="none" w:sz="0" w:space="0" w:color="auto"/>
        <w:bottom w:val="none" w:sz="0" w:space="0" w:color="auto"/>
        <w:right w:val="none" w:sz="0" w:space="0" w:color="auto"/>
      </w:divBdr>
    </w:div>
    <w:div w:id="20758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D49EC-1036-479B-AECD-ED5A935A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1823</Words>
  <Characters>10392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Nejat</dc:creator>
  <cp:lastModifiedBy>BOZOK</cp:lastModifiedBy>
  <cp:revision>7</cp:revision>
  <dcterms:created xsi:type="dcterms:W3CDTF">2016-11-09T18:15:00Z</dcterms:created>
  <dcterms:modified xsi:type="dcterms:W3CDTF">2019-10-02T21:08:00Z</dcterms:modified>
</cp:coreProperties>
</file>